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8580C" w14:textId="79F457AF" w:rsidR="53BB7496" w:rsidRDefault="00E8509B" w:rsidP="513ABEC5">
      <w:pPr>
        <w:jc w:val="center"/>
        <w:rPr>
          <w:rFonts w:ascii="Verdana" w:eastAsia="Verdana" w:hAnsi="Verdana" w:cs="Verdana"/>
          <w:b/>
          <w:bCs/>
          <w:sz w:val="32"/>
          <w:szCs w:val="32"/>
        </w:rPr>
      </w:pPr>
      <w:r>
        <w:rPr>
          <w:rFonts w:ascii="Verdana" w:eastAsia="Verdana" w:hAnsi="Verdana" w:cs="Verdana"/>
          <w:b/>
          <w:bCs/>
          <w:sz w:val="32"/>
          <w:szCs w:val="32"/>
        </w:rPr>
        <w:t xml:space="preserve">Make </w:t>
      </w:r>
      <w:r w:rsidR="00414AFF">
        <w:rPr>
          <w:rFonts w:ascii="Verdana" w:eastAsia="Verdana" w:hAnsi="Verdana" w:cs="Verdana"/>
          <w:b/>
          <w:bCs/>
          <w:sz w:val="32"/>
          <w:szCs w:val="32"/>
        </w:rPr>
        <w:t xml:space="preserve">Printed Material </w:t>
      </w:r>
      <w:r w:rsidR="53BB7496" w:rsidRPr="513ABEC5">
        <w:rPr>
          <w:rFonts w:ascii="Verdana" w:eastAsia="Verdana" w:hAnsi="Verdana" w:cs="Verdana"/>
          <w:b/>
          <w:bCs/>
          <w:sz w:val="32"/>
          <w:szCs w:val="32"/>
        </w:rPr>
        <w:t xml:space="preserve">Accessible to People </w:t>
      </w:r>
      <w:r w:rsidR="70009637" w:rsidRPr="513ABEC5">
        <w:rPr>
          <w:rFonts w:ascii="Verdana" w:eastAsia="Verdana" w:hAnsi="Verdana" w:cs="Verdana"/>
          <w:b/>
          <w:bCs/>
          <w:sz w:val="32"/>
          <w:szCs w:val="32"/>
        </w:rPr>
        <w:t>W</w:t>
      </w:r>
      <w:r w:rsidR="53BB7496" w:rsidRPr="513ABEC5">
        <w:rPr>
          <w:rFonts w:ascii="Verdana" w:eastAsia="Verdana" w:hAnsi="Verdana" w:cs="Verdana"/>
          <w:b/>
          <w:bCs/>
          <w:sz w:val="32"/>
          <w:szCs w:val="32"/>
        </w:rPr>
        <w:t>ho Are Blind or Visually Impaired</w:t>
      </w:r>
    </w:p>
    <w:p w14:paraId="63B37BA6" w14:textId="6D09216D" w:rsidR="578D4FB1" w:rsidRDefault="4364B426" w:rsidP="513ABEC5">
      <w:pPr>
        <w:rPr>
          <w:rFonts w:ascii="Verdana" w:eastAsia="Verdana" w:hAnsi="Verdana" w:cs="Verdana"/>
          <w:sz w:val="28"/>
          <w:szCs w:val="28"/>
        </w:rPr>
      </w:pPr>
      <w:r w:rsidRPr="513ABEC5">
        <w:rPr>
          <w:rFonts w:ascii="Verdana" w:eastAsia="Verdana" w:hAnsi="Verdana" w:cs="Verdana"/>
          <w:b/>
          <w:bCs/>
          <w:sz w:val="28"/>
          <w:szCs w:val="28"/>
        </w:rPr>
        <w:t>Send Materials</w:t>
      </w:r>
      <w:r w:rsidR="20369BF2" w:rsidRPr="513ABEC5">
        <w:rPr>
          <w:rFonts w:ascii="Verdana" w:eastAsia="Verdana" w:hAnsi="Verdana" w:cs="Verdana"/>
          <w:b/>
          <w:bCs/>
          <w:sz w:val="28"/>
          <w:szCs w:val="28"/>
        </w:rPr>
        <w:t xml:space="preserve"> </w:t>
      </w:r>
      <w:r w:rsidRPr="513ABEC5">
        <w:rPr>
          <w:rFonts w:ascii="Verdana" w:eastAsia="Verdana" w:hAnsi="Verdana" w:cs="Verdana"/>
          <w:b/>
          <w:bCs/>
          <w:sz w:val="28"/>
          <w:szCs w:val="28"/>
        </w:rPr>
        <w:t>in Advance:</w:t>
      </w:r>
      <w:r w:rsidR="777AF4C9" w:rsidRPr="513ABEC5">
        <w:rPr>
          <w:rFonts w:ascii="Verdana" w:eastAsia="Verdana" w:hAnsi="Verdana" w:cs="Verdana"/>
          <w:b/>
          <w:bCs/>
          <w:sz w:val="28"/>
          <w:szCs w:val="28"/>
        </w:rPr>
        <w:t xml:space="preserve"> </w:t>
      </w:r>
      <w:r w:rsidRPr="513ABEC5">
        <w:rPr>
          <w:rFonts w:ascii="Verdana" w:eastAsia="Verdana" w:hAnsi="Verdana" w:cs="Verdana"/>
          <w:sz w:val="28"/>
          <w:szCs w:val="28"/>
        </w:rPr>
        <w:t>Email agendas, PowerPoint</w:t>
      </w:r>
      <w:r w:rsidR="66022814" w:rsidRPr="513ABEC5">
        <w:rPr>
          <w:rFonts w:ascii="Verdana" w:eastAsia="Verdana" w:hAnsi="Verdana" w:cs="Verdana"/>
          <w:sz w:val="28"/>
          <w:szCs w:val="28"/>
        </w:rPr>
        <w:t xml:space="preserve"> </w:t>
      </w:r>
      <w:r w:rsidRPr="513ABEC5">
        <w:rPr>
          <w:rFonts w:ascii="Verdana" w:eastAsia="Verdana" w:hAnsi="Verdana" w:cs="Verdana"/>
          <w:sz w:val="28"/>
          <w:szCs w:val="28"/>
        </w:rPr>
        <w:t>presentations and any</w:t>
      </w:r>
      <w:r w:rsidR="05E9E8D0" w:rsidRPr="513ABEC5">
        <w:rPr>
          <w:rFonts w:ascii="Verdana" w:eastAsia="Verdana" w:hAnsi="Verdana" w:cs="Verdana"/>
          <w:sz w:val="28"/>
          <w:szCs w:val="28"/>
        </w:rPr>
        <w:t xml:space="preserve"> </w:t>
      </w:r>
      <w:r w:rsidRPr="513ABEC5">
        <w:rPr>
          <w:rFonts w:ascii="Verdana" w:eastAsia="Verdana" w:hAnsi="Verdana" w:cs="Verdana"/>
          <w:sz w:val="28"/>
          <w:szCs w:val="28"/>
        </w:rPr>
        <w:t>documents to participants in</w:t>
      </w:r>
      <w:r w:rsidR="2DE7962D" w:rsidRPr="513ABEC5">
        <w:rPr>
          <w:rFonts w:ascii="Verdana" w:eastAsia="Verdana" w:hAnsi="Verdana" w:cs="Verdana"/>
          <w:sz w:val="28"/>
          <w:szCs w:val="28"/>
        </w:rPr>
        <w:t xml:space="preserve"> </w:t>
      </w:r>
      <w:r w:rsidRPr="513ABEC5">
        <w:rPr>
          <w:rFonts w:ascii="Verdana" w:eastAsia="Verdana" w:hAnsi="Verdana" w:cs="Verdana"/>
          <w:sz w:val="28"/>
          <w:szCs w:val="28"/>
        </w:rPr>
        <w:t>advance. This provides the</w:t>
      </w:r>
      <w:r w:rsidR="6DC8BB79" w:rsidRPr="513ABEC5">
        <w:rPr>
          <w:rFonts w:ascii="Verdana" w:eastAsia="Verdana" w:hAnsi="Verdana" w:cs="Verdana"/>
          <w:sz w:val="28"/>
          <w:szCs w:val="28"/>
        </w:rPr>
        <w:t xml:space="preserve"> </w:t>
      </w:r>
      <w:r w:rsidRPr="513ABEC5">
        <w:rPr>
          <w:rFonts w:ascii="Verdana" w:eastAsia="Verdana" w:hAnsi="Verdana" w:cs="Verdana"/>
          <w:sz w:val="28"/>
          <w:szCs w:val="28"/>
        </w:rPr>
        <w:t>opportunity for a participant</w:t>
      </w:r>
      <w:r w:rsidR="2C974A05" w:rsidRPr="513ABEC5">
        <w:rPr>
          <w:rFonts w:ascii="Verdana" w:eastAsia="Verdana" w:hAnsi="Verdana" w:cs="Verdana"/>
          <w:sz w:val="28"/>
          <w:szCs w:val="28"/>
        </w:rPr>
        <w:t xml:space="preserve"> </w:t>
      </w:r>
      <w:r w:rsidRPr="513ABEC5">
        <w:rPr>
          <w:rFonts w:ascii="Verdana" w:eastAsia="Verdana" w:hAnsi="Verdana" w:cs="Verdana"/>
          <w:sz w:val="28"/>
          <w:szCs w:val="28"/>
        </w:rPr>
        <w:t>who is visually impaired</w:t>
      </w:r>
      <w:r w:rsidR="7A3E98E9" w:rsidRPr="513ABEC5">
        <w:rPr>
          <w:rFonts w:ascii="Verdana" w:eastAsia="Verdana" w:hAnsi="Verdana" w:cs="Verdana"/>
          <w:sz w:val="28"/>
          <w:szCs w:val="28"/>
        </w:rPr>
        <w:t xml:space="preserve"> </w:t>
      </w:r>
      <w:r w:rsidRPr="513ABEC5">
        <w:rPr>
          <w:rFonts w:ascii="Verdana" w:eastAsia="Verdana" w:hAnsi="Verdana" w:cs="Verdana"/>
          <w:sz w:val="28"/>
          <w:szCs w:val="28"/>
        </w:rPr>
        <w:t>to transfer the text to an</w:t>
      </w:r>
      <w:r w:rsidR="20C0BC86" w:rsidRPr="513ABEC5">
        <w:rPr>
          <w:rFonts w:ascii="Verdana" w:eastAsia="Verdana" w:hAnsi="Verdana" w:cs="Verdana"/>
          <w:sz w:val="28"/>
          <w:szCs w:val="28"/>
        </w:rPr>
        <w:t xml:space="preserve"> </w:t>
      </w:r>
      <w:r w:rsidRPr="513ABEC5">
        <w:rPr>
          <w:rFonts w:ascii="Verdana" w:eastAsia="Verdana" w:hAnsi="Verdana" w:cs="Verdana"/>
          <w:sz w:val="28"/>
          <w:szCs w:val="28"/>
        </w:rPr>
        <w:t>accessible format.</w:t>
      </w:r>
    </w:p>
    <w:p w14:paraId="77BF468C" w14:textId="1151467F" w:rsidR="4364B426" w:rsidRDefault="4364B426">
      <w:r w:rsidRPr="513ABEC5">
        <w:rPr>
          <w:rFonts w:ascii="Verdana" w:eastAsia="Verdana" w:hAnsi="Verdana" w:cs="Verdana"/>
          <w:b/>
          <w:bCs/>
          <w:sz w:val="28"/>
          <w:szCs w:val="28"/>
        </w:rPr>
        <w:t>Add Audio</w:t>
      </w:r>
      <w:r w:rsidR="377EF16F" w:rsidRPr="513ABEC5">
        <w:rPr>
          <w:rFonts w:ascii="Verdana" w:eastAsia="Verdana" w:hAnsi="Verdana" w:cs="Verdana"/>
          <w:b/>
          <w:bCs/>
          <w:sz w:val="28"/>
          <w:szCs w:val="28"/>
        </w:rPr>
        <w:t xml:space="preserve"> </w:t>
      </w:r>
      <w:r w:rsidRPr="513ABEC5">
        <w:rPr>
          <w:rFonts w:ascii="Verdana" w:eastAsia="Verdana" w:hAnsi="Verdana" w:cs="Verdana"/>
          <w:b/>
          <w:bCs/>
          <w:sz w:val="28"/>
          <w:szCs w:val="28"/>
        </w:rPr>
        <w:t>Descriptions to</w:t>
      </w:r>
      <w:r w:rsidR="0FFE1EDF" w:rsidRPr="513ABEC5">
        <w:rPr>
          <w:rFonts w:ascii="Verdana" w:eastAsia="Verdana" w:hAnsi="Verdana" w:cs="Verdana"/>
          <w:b/>
          <w:bCs/>
          <w:sz w:val="28"/>
          <w:szCs w:val="28"/>
        </w:rPr>
        <w:t xml:space="preserve"> </w:t>
      </w:r>
      <w:r w:rsidRPr="513ABEC5">
        <w:rPr>
          <w:rFonts w:ascii="Verdana" w:eastAsia="Verdana" w:hAnsi="Verdana" w:cs="Verdana"/>
          <w:b/>
          <w:bCs/>
          <w:sz w:val="28"/>
          <w:szCs w:val="28"/>
        </w:rPr>
        <w:t>Your Videos:</w:t>
      </w:r>
      <w:r w:rsidR="54936D51" w:rsidRPr="513ABEC5">
        <w:rPr>
          <w:rFonts w:ascii="Verdana" w:eastAsia="Verdana" w:hAnsi="Verdana" w:cs="Verdana"/>
          <w:sz w:val="28"/>
          <w:szCs w:val="28"/>
        </w:rPr>
        <w:t xml:space="preserve"> </w:t>
      </w:r>
      <w:r w:rsidRPr="513ABEC5">
        <w:rPr>
          <w:rFonts w:ascii="Verdana" w:eastAsia="Verdana" w:hAnsi="Verdana" w:cs="Verdana"/>
          <w:sz w:val="28"/>
          <w:szCs w:val="28"/>
        </w:rPr>
        <w:t>Describe what is happening</w:t>
      </w:r>
      <w:r w:rsidR="2893EF13" w:rsidRPr="513ABEC5">
        <w:rPr>
          <w:rFonts w:ascii="Verdana" w:eastAsia="Verdana" w:hAnsi="Verdana" w:cs="Verdana"/>
          <w:sz w:val="28"/>
          <w:szCs w:val="28"/>
        </w:rPr>
        <w:t xml:space="preserve"> </w:t>
      </w:r>
      <w:r w:rsidRPr="513ABEC5">
        <w:rPr>
          <w:rFonts w:ascii="Verdana" w:eastAsia="Verdana" w:hAnsi="Verdana" w:cs="Verdana"/>
          <w:sz w:val="28"/>
          <w:szCs w:val="28"/>
        </w:rPr>
        <w:t>as it’s relevant to the plot.</w:t>
      </w:r>
      <w:r w:rsidR="59EFE510" w:rsidRPr="513ABEC5">
        <w:rPr>
          <w:rFonts w:ascii="Verdana" w:eastAsia="Verdana" w:hAnsi="Verdana" w:cs="Verdana"/>
          <w:sz w:val="28"/>
          <w:szCs w:val="28"/>
        </w:rPr>
        <w:t xml:space="preserve"> </w:t>
      </w:r>
      <w:r w:rsidRPr="513ABEC5">
        <w:rPr>
          <w:rFonts w:ascii="Verdana" w:eastAsia="Verdana" w:hAnsi="Verdana" w:cs="Verdana"/>
          <w:sz w:val="28"/>
          <w:szCs w:val="28"/>
        </w:rPr>
        <w:t>Do this early so you have</w:t>
      </w:r>
      <w:r w:rsidR="2BF9328A" w:rsidRPr="513ABEC5">
        <w:rPr>
          <w:rFonts w:ascii="Verdana" w:eastAsia="Verdana" w:hAnsi="Verdana" w:cs="Verdana"/>
          <w:sz w:val="28"/>
          <w:szCs w:val="28"/>
        </w:rPr>
        <w:t xml:space="preserve"> </w:t>
      </w:r>
      <w:r w:rsidRPr="513ABEC5">
        <w:rPr>
          <w:rFonts w:ascii="Verdana" w:eastAsia="Verdana" w:hAnsi="Verdana" w:cs="Verdana"/>
          <w:sz w:val="28"/>
          <w:szCs w:val="28"/>
        </w:rPr>
        <w:t>room for the narration,</w:t>
      </w:r>
      <w:r w:rsidR="37F0A75F" w:rsidRPr="513ABEC5">
        <w:rPr>
          <w:rFonts w:ascii="Verdana" w:eastAsia="Verdana" w:hAnsi="Verdana" w:cs="Verdana"/>
          <w:sz w:val="28"/>
          <w:szCs w:val="28"/>
        </w:rPr>
        <w:t xml:space="preserve"> </w:t>
      </w:r>
      <w:r w:rsidRPr="513ABEC5">
        <w:rPr>
          <w:rFonts w:ascii="Verdana" w:eastAsia="Verdana" w:hAnsi="Verdana" w:cs="Verdana"/>
          <w:sz w:val="28"/>
          <w:szCs w:val="28"/>
        </w:rPr>
        <w:t>dialogue and audio</w:t>
      </w:r>
      <w:r w:rsidR="4F44F462" w:rsidRPr="513ABEC5">
        <w:rPr>
          <w:rFonts w:ascii="Verdana" w:eastAsia="Verdana" w:hAnsi="Verdana" w:cs="Verdana"/>
          <w:sz w:val="28"/>
          <w:szCs w:val="28"/>
        </w:rPr>
        <w:t xml:space="preserve"> </w:t>
      </w:r>
      <w:r w:rsidRPr="513ABEC5">
        <w:rPr>
          <w:rFonts w:ascii="Verdana" w:eastAsia="Verdana" w:hAnsi="Verdana" w:cs="Verdana"/>
          <w:sz w:val="28"/>
          <w:szCs w:val="28"/>
        </w:rPr>
        <w:t>descriptions.</w:t>
      </w:r>
    </w:p>
    <w:p w14:paraId="35F77A5A" w14:textId="63D94ED0" w:rsidR="4364B426" w:rsidRDefault="4364B426">
      <w:r w:rsidRPr="578D4FB1">
        <w:rPr>
          <w:rFonts w:ascii="Verdana" w:eastAsia="Verdana" w:hAnsi="Verdana" w:cs="Verdana"/>
          <w:b/>
          <w:bCs/>
          <w:sz w:val="28"/>
          <w:szCs w:val="28"/>
        </w:rPr>
        <w:t>Include Alt Text:</w:t>
      </w:r>
      <w:r w:rsidR="49C88920" w:rsidRPr="578D4FB1">
        <w:rPr>
          <w:rFonts w:ascii="Verdana" w:eastAsia="Verdana" w:hAnsi="Verdana" w:cs="Verdana"/>
          <w:b/>
          <w:bCs/>
          <w:sz w:val="28"/>
          <w:szCs w:val="28"/>
        </w:rPr>
        <w:t xml:space="preserve"> </w:t>
      </w:r>
      <w:r w:rsidRPr="578D4FB1">
        <w:rPr>
          <w:rFonts w:ascii="Verdana" w:eastAsia="Verdana" w:hAnsi="Verdana" w:cs="Verdana"/>
          <w:sz w:val="28"/>
          <w:szCs w:val="28"/>
        </w:rPr>
        <w:t>Describe photos</w:t>
      </w:r>
      <w:r w:rsidR="29C859D3" w:rsidRPr="578D4FB1">
        <w:rPr>
          <w:rFonts w:ascii="Verdana" w:eastAsia="Verdana" w:hAnsi="Verdana" w:cs="Verdana"/>
          <w:sz w:val="28"/>
          <w:szCs w:val="28"/>
        </w:rPr>
        <w:t xml:space="preserve"> </w:t>
      </w:r>
      <w:r w:rsidRPr="578D4FB1">
        <w:rPr>
          <w:rFonts w:ascii="Verdana" w:eastAsia="Verdana" w:hAnsi="Verdana" w:cs="Verdana"/>
          <w:sz w:val="28"/>
          <w:szCs w:val="28"/>
        </w:rPr>
        <w:t>or graphics in a</w:t>
      </w:r>
      <w:r w:rsidR="53BA96A2" w:rsidRPr="578D4FB1">
        <w:rPr>
          <w:rFonts w:ascii="Verdana" w:eastAsia="Verdana" w:hAnsi="Verdana" w:cs="Verdana"/>
          <w:sz w:val="28"/>
          <w:szCs w:val="28"/>
        </w:rPr>
        <w:t xml:space="preserve"> </w:t>
      </w:r>
      <w:r w:rsidRPr="578D4FB1">
        <w:rPr>
          <w:rFonts w:ascii="Verdana" w:eastAsia="Verdana" w:hAnsi="Verdana" w:cs="Verdana"/>
          <w:sz w:val="28"/>
          <w:szCs w:val="28"/>
        </w:rPr>
        <w:t>document, social medi</w:t>
      </w:r>
      <w:r w:rsidR="4A55C219" w:rsidRPr="578D4FB1">
        <w:rPr>
          <w:rFonts w:ascii="Verdana" w:eastAsia="Verdana" w:hAnsi="Verdana" w:cs="Verdana"/>
          <w:sz w:val="28"/>
          <w:szCs w:val="28"/>
        </w:rPr>
        <w:t xml:space="preserve">a </w:t>
      </w:r>
      <w:r w:rsidRPr="578D4FB1">
        <w:rPr>
          <w:rFonts w:ascii="Verdana" w:eastAsia="Verdana" w:hAnsi="Verdana" w:cs="Verdana"/>
          <w:sz w:val="28"/>
          <w:szCs w:val="28"/>
        </w:rPr>
        <w:t>post, or web page. When</w:t>
      </w:r>
      <w:r w:rsidR="259131FB" w:rsidRPr="578D4FB1">
        <w:rPr>
          <w:rFonts w:ascii="Verdana" w:eastAsia="Verdana" w:hAnsi="Verdana" w:cs="Verdana"/>
          <w:sz w:val="28"/>
          <w:szCs w:val="28"/>
        </w:rPr>
        <w:t xml:space="preserve"> </w:t>
      </w:r>
      <w:r w:rsidRPr="578D4FB1">
        <w:rPr>
          <w:rFonts w:ascii="Verdana" w:eastAsia="Verdana" w:hAnsi="Verdana" w:cs="Verdana"/>
          <w:sz w:val="28"/>
          <w:szCs w:val="28"/>
        </w:rPr>
        <w:t>writing alt text follow these</w:t>
      </w:r>
      <w:r w:rsidR="237C1366" w:rsidRPr="578D4FB1">
        <w:rPr>
          <w:rFonts w:ascii="Verdana" w:eastAsia="Verdana" w:hAnsi="Verdana" w:cs="Verdana"/>
          <w:sz w:val="28"/>
          <w:szCs w:val="28"/>
        </w:rPr>
        <w:t xml:space="preserve"> </w:t>
      </w:r>
      <w:r w:rsidRPr="578D4FB1">
        <w:rPr>
          <w:rFonts w:ascii="Verdana" w:eastAsia="Verdana" w:hAnsi="Verdana" w:cs="Verdana"/>
          <w:sz w:val="28"/>
          <w:szCs w:val="28"/>
        </w:rPr>
        <w:t>guidelines:</w:t>
      </w:r>
    </w:p>
    <w:p w14:paraId="18B41BCF" w14:textId="4A9E9428" w:rsidR="4364B426" w:rsidRDefault="4364B426" w:rsidP="578D4FB1">
      <w:r w:rsidRPr="578D4FB1">
        <w:rPr>
          <w:rFonts w:ascii="Verdana" w:eastAsia="Verdana" w:hAnsi="Verdana" w:cs="Verdana"/>
          <w:sz w:val="28"/>
          <w:szCs w:val="28"/>
        </w:rPr>
        <w:t>• Context (what are they</w:t>
      </w:r>
      <w:r w:rsidR="67F41596" w:rsidRPr="578D4FB1">
        <w:rPr>
          <w:rFonts w:ascii="Verdana" w:eastAsia="Verdana" w:hAnsi="Verdana" w:cs="Verdana"/>
          <w:sz w:val="28"/>
          <w:szCs w:val="28"/>
        </w:rPr>
        <w:t xml:space="preserve"> </w:t>
      </w:r>
      <w:r w:rsidRPr="578D4FB1">
        <w:rPr>
          <w:rFonts w:ascii="Verdana" w:eastAsia="Verdana" w:hAnsi="Verdana" w:cs="Verdana"/>
          <w:sz w:val="28"/>
          <w:szCs w:val="28"/>
        </w:rPr>
        <w:t>doing?)</w:t>
      </w:r>
    </w:p>
    <w:p w14:paraId="56995F29" w14:textId="1558CD08" w:rsidR="4364B426" w:rsidRDefault="4364B426" w:rsidP="578D4FB1">
      <w:r w:rsidRPr="578D4FB1">
        <w:rPr>
          <w:rFonts w:ascii="Verdana" w:eastAsia="Verdana" w:hAnsi="Verdana" w:cs="Verdana"/>
          <w:sz w:val="28"/>
          <w:szCs w:val="28"/>
        </w:rPr>
        <w:t>• Concise</w:t>
      </w:r>
    </w:p>
    <w:p w14:paraId="6BE20476" w14:textId="7BE81D87" w:rsidR="7003504F" w:rsidRDefault="4364B426" w:rsidP="513ABEC5">
      <w:r w:rsidRPr="513ABEC5">
        <w:rPr>
          <w:rFonts w:ascii="Verdana" w:eastAsia="Verdana" w:hAnsi="Verdana" w:cs="Verdana"/>
          <w:sz w:val="28"/>
          <w:szCs w:val="28"/>
        </w:rPr>
        <w:t>• Decrease redundancy</w:t>
      </w:r>
      <w:r w:rsidR="03C9CA8C" w:rsidRPr="513ABEC5">
        <w:rPr>
          <w:rFonts w:ascii="Verdana" w:eastAsia="Verdana" w:hAnsi="Verdana" w:cs="Verdana"/>
          <w:sz w:val="28"/>
          <w:szCs w:val="28"/>
        </w:rPr>
        <w:t xml:space="preserve"> </w:t>
      </w:r>
      <w:r w:rsidRPr="513ABEC5">
        <w:rPr>
          <w:rFonts w:ascii="Verdana" w:eastAsia="Verdana" w:hAnsi="Verdana" w:cs="Verdana"/>
          <w:sz w:val="28"/>
          <w:szCs w:val="28"/>
        </w:rPr>
        <w:t>(don’t repeat in title,</w:t>
      </w:r>
      <w:r w:rsidR="0F5CEDBD" w:rsidRPr="513ABEC5">
        <w:rPr>
          <w:rFonts w:ascii="Verdana" w:eastAsia="Verdana" w:hAnsi="Verdana" w:cs="Verdana"/>
          <w:sz w:val="28"/>
          <w:szCs w:val="28"/>
        </w:rPr>
        <w:t xml:space="preserve"> caption, alt text)</w:t>
      </w:r>
    </w:p>
    <w:p w14:paraId="5ECBD91B" w14:textId="3F485918" w:rsidR="4364B426" w:rsidRDefault="4364B426" w:rsidP="65D45E3A">
      <w:pPr>
        <w:rPr>
          <w:rFonts w:ascii="Verdana" w:eastAsia="Verdana" w:hAnsi="Verdana" w:cs="Verdana"/>
          <w:sz w:val="28"/>
          <w:szCs w:val="28"/>
        </w:rPr>
      </w:pPr>
      <w:r w:rsidRPr="65D45E3A">
        <w:rPr>
          <w:rFonts w:ascii="Verdana" w:eastAsia="Verdana" w:hAnsi="Verdana" w:cs="Verdana"/>
          <w:b/>
          <w:bCs/>
          <w:sz w:val="28"/>
          <w:szCs w:val="28"/>
        </w:rPr>
        <w:t>Provide Documents</w:t>
      </w:r>
      <w:r w:rsidR="30789BBA" w:rsidRPr="65D45E3A">
        <w:rPr>
          <w:rFonts w:ascii="Verdana" w:eastAsia="Verdana" w:hAnsi="Verdana" w:cs="Verdana"/>
          <w:b/>
          <w:bCs/>
          <w:sz w:val="28"/>
          <w:szCs w:val="28"/>
        </w:rPr>
        <w:t xml:space="preserve"> </w:t>
      </w:r>
      <w:r w:rsidRPr="65D45E3A">
        <w:rPr>
          <w:rFonts w:ascii="Verdana" w:eastAsia="Verdana" w:hAnsi="Verdana" w:cs="Verdana"/>
          <w:b/>
          <w:bCs/>
          <w:sz w:val="28"/>
          <w:szCs w:val="28"/>
        </w:rPr>
        <w:t>in Microsoft Word</w:t>
      </w:r>
      <w:r w:rsidR="197C5413" w:rsidRPr="65D45E3A">
        <w:rPr>
          <w:rFonts w:ascii="Verdana" w:eastAsia="Verdana" w:hAnsi="Verdana" w:cs="Verdana"/>
          <w:b/>
          <w:bCs/>
          <w:sz w:val="28"/>
          <w:szCs w:val="28"/>
        </w:rPr>
        <w:t xml:space="preserve"> </w:t>
      </w:r>
      <w:r w:rsidRPr="65D45E3A">
        <w:rPr>
          <w:rFonts w:ascii="Verdana" w:eastAsia="Verdana" w:hAnsi="Verdana" w:cs="Verdana"/>
          <w:b/>
          <w:bCs/>
          <w:sz w:val="28"/>
          <w:szCs w:val="28"/>
        </w:rPr>
        <w:t>Whenever Possible:</w:t>
      </w:r>
      <w:r>
        <w:br/>
      </w:r>
      <w:r w:rsidRPr="65D45E3A">
        <w:rPr>
          <w:rFonts w:ascii="Verdana" w:eastAsia="Verdana" w:hAnsi="Verdana" w:cs="Verdana"/>
          <w:sz w:val="28"/>
          <w:szCs w:val="28"/>
        </w:rPr>
        <w:t xml:space="preserve">Microsoft Word is </w:t>
      </w:r>
      <w:r w:rsidR="30AE522E" w:rsidRPr="65D45E3A">
        <w:rPr>
          <w:rFonts w:ascii="Verdana" w:eastAsia="Verdana" w:hAnsi="Verdana" w:cs="Verdana"/>
          <w:sz w:val="28"/>
          <w:szCs w:val="28"/>
        </w:rPr>
        <w:t>screen reader</w:t>
      </w:r>
      <w:r w:rsidRPr="65D45E3A">
        <w:rPr>
          <w:rFonts w:ascii="Verdana" w:eastAsia="Verdana" w:hAnsi="Verdana" w:cs="Verdana"/>
          <w:sz w:val="28"/>
          <w:szCs w:val="28"/>
        </w:rPr>
        <w:t xml:space="preserve"> and magnifier</w:t>
      </w:r>
      <w:r w:rsidR="649C53CB" w:rsidRPr="65D45E3A">
        <w:rPr>
          <w:rFonts w:ascii="Verdana" w:eastAsia="Verdana" w:hAnsi="Verdana" w:cs="Verdana"/>
          <w:sz w:val="28"/>
          <w:szCs w:val="28"/>
        </w:rPr>
        <w:t xml:space="preserve"> </w:t>
      </w:r>
      <w:r w:rsidRPr="65D45E3A">
        <w:rPr>
          <w:rFonts w:ascii="Verdana" w:eastAsia="Verdana" w:hAnsi="Verdana" w:cs="Verdana"/>
          <w:sz w:val="28"/>
          <w:szCs w:val="28"/>
        </w:rPr>
        <w:t>accessible, and therefore</w:t>
      </w:r>
      <w:r w:rsidR="0AE22F87" w:rsidRPr="65D45E3A">
        <w:rPr>
          <w:rFonts w:ascii="Verdana" w:eastAsia="Verdana" w:hAnsi="Verdana" w:cs="Verdana"/>
          <w:sz w:val="28"/>
          <w:szCs w:val="28"/>
        </w:rPr>
        <w:t xml:space="preserve"> </w:t>
      </w:r>
      <w:r w:rsidRPr="65D45E3A">
        <w:rPr>
          <w:rFonts w:ascii="Verdana" w:eastAsia="Verdana" w:hAnsi="Verdana" w:cs="Verdana"/>
          <w:sz w:val="28"/>
          <w:szCs w:val="28"/>
        </w:rPr>
        <w:t>widely used by people</w:t>
      </w:r>
      <w:r w:rsidR="7AE9E9D6" w:rsidRPr="65D45E3A">
        <w:rPr>
          <w:rFonts w:ascii="Verdana" w:eastAsia="Verdana" w:hAnsi="Verdana" w:cs="Verdana"/>
          <w:sz w:val="28"/>
          <w:szCs w:val="28"/>
        </w:rPr>
        <w:t xml:space="preserve"> </w:t>
      </w:r>
      <w:r w:rsidRPr="65D45E3A">
        <w:rPr>
          <w:rFonts w:ascii="Verdana" w:eastAsia="Verdana" w:hAnsi="Verdana" w:cs="Verdana"/>
          <w:sz w:val="28"/>
          <w:szCs w:val="28"/>
        </w:rPr>
        <w:t>who are blind or</w:t>
      </w:r>
      <w:r w:rsidR="0DA91CAE" w:rsidRPr="65D45E3A">
        <w:rPr>
          <w:rFonts w:ascii="Verdana" w:eastAsia="Verdana" w:hAnsi="Verdana" w:cs="Verdana"/>
          <w:sz w:val="28"/>
          <w:szCs w:val="28"/>
        </w:rPr>
        <w:t xml:space="preserve"> </w:t>
      </w:r>
      <w:r w:rsidRPr="65D45E3A">
        <w:rPr>
          <w:rFonts w:ascii="Verdana" w:eastAsia="Verdana" w:hAnsi="Verdana" w:cs="Verdana"/>
          <w:sz w:val="28"/>
          <w:szCs w:val="28"/>
        </w:rPr>
        <w:t>visually</w:t>
      </w:r>
      <w:r w:rsidR="72C4AEA9" w:rsidRPr="65D45E3A">
        <w:rPr>
          <w:rFonts w:ascii="Verdana" w:eastAsia="Verdana" w:hAnsi="Verdana" w:cs="Verdana"/>
          <w:sz w:val="28"/>
          <w:szCs w:val="28"/>
        </w:rPr>
        <w:t xml:space="preserve"> </w:t>
      </w:r>
      <w:r w:rsidRPr="65D45E3A">
        <w:rPr>
          <w:rFonts w:ascii="Verdana" w:eastAsia="Verdana" w:hAnsi="Verdana" w:cs="Verdana"/>
          <w:sz w:val="28"/>
          <w:szCs w:val="28"/>
        </w:rPr>
        <w:t>impaired. Ask about color</w:t>
      </w:r>
      <w:r w:rsidR="6F825580" w:rsidRPr="65D45E3A">
        <w:rPr>
          <w:rFonts w:ascii="Verdana" w:eastAsia="Verdana" w:hAnsi="Verdana" w:cs="Verdana"/>
          <w:sz w:val="28"/>
          <w:szCs w:val="28"/>
        </w:rPr>
        <w:t xml:space="preserve"> </w:t>
      </w:r>
      <w:r w:rsidRPr="65D45E3A">
        <w:rPr>
          <w:rFonts w:ascii="Verdana" w:eastAsia="Verdana" w:hAnsi="Verdana" w:cs="Verdana"/>
          <w:sz w:val="28"/>
          <w:szCs w:val="28"/>
        </w:rPr>
        <w:t>contrast and font size</w:t>
      </w:r>
      <w:r w:rsidR="789BE33D" w:rsidRPr="65D45E3A">
        <w:rPr>
          <w:rFonts w:ascii="Verdana" w:eastAsia="Verdana" w:hAnsi="Verdana" w:cs="Verdana"/>
          <w:sz w:val="28"/>
          <w:szCs w:val="28"/>
        </w:rPr>
        <w:t xml:space="preserve"> </w:t>
      </w:r>
      <w:r w:rsidRPr="65D45E3A">
        <w:rPr>
          <w:rFonts w:ascii="Verdana" w:eastAsia="Verdana" w:hAnsi="Verdana" w:cs="Verdana"/>
          <w:sz w:val="28"/>
          <w:szCs w:val="28"/>
        </w:rPr>
        <w:t>preferences. Users can make</w:t>
      </w:r>
      <w:r w:rsidR="700B1698" w:rsidRPr="65D45E3A">
        <w:rPr>
          <w:rFonts w:ascii="Verdana" w:eastAsia="Verdana" w:hAnsi="Verdana" w:cs="Verdana"/>
          <w:sz w:val="28"/>
          <w:szCs w:val="28"/>
        </w:rPr>
        <w:t xml:space="preserve"> </w:t>
      </w:r>
      <w:r w:rsidRPr="65D45E3A">
        <w:rPr>
          <w:rFonts w:ascii="Verdana" w:eastAsia="Verdana" w:hAnsi="Verdana" w:cs="Verdana"/>
          <w:sz w:val="28"/>
          <w:szCs w:val="28"/>
        </w:rPr>
        <w:t>any needed</w:t>
      </w:r>
      <w:r w:rsidR="479ED216" w:rsidRPr="65D45E3A">
        <w:rPr>
          <w:rFonts w:ascii="Verdana" w:eastAsia="Verdana" w:hAnsi="Verdana" w:cs="Verdana"/>
          <w:sz w:val="28"/>
          <w:szCs w:val="28"/>
        </w:rPr>
        <w:t xml:space="preserve"> accessibility adjustments themselves.</w:t>
      </w:r>
    </w:p>
    <w:p w14:paraId="0940E066" w14:textId="61566931" w:rsidR="578D4FB1" w:rsidRDefault="4364B426" w:rsidP="578D4FB1">
      <w:r w:rsidRPr="578D4FB1">
        <w:rPr>
          <w:rFonts w:ascii="Verdana" w:eastAsia="Verdana" w:hAnsi="Verdana" w:cs="Verdana"/>
          <w:b/>
          <w:bCs/>
          <w:sz w:val="28"/>
          <w:szCs w:val="28"/>
        </w:rPr>
        <w:t>Use Camel Case</w:t>
      </w:r>
      <w:r w:rsidR="43B66C8A" w:rsidRPr="578D4FB1">
        <w:rPr>
          <w:rFonts w:ascii="Verdana" w:eastAsia="Verdana" w:hAnsi="Verdana" w:cs="Verdana"/>
          <w:b/>
          <w:bCs/>
          <w:sz w:val="28"/>
          <w:szCs w:val="28"/>
        </w:rPr>
        <w:t xml:space="preserve"> </w:t>
      </w:r>
      <w:r w:rsidRPr="578D4FB1">
        <w:rPr>
          <w:rFonts w:ascii="Verdana" w:eastAsia="Verdana" w:hAnsi="Verdana" w:cs="Verdana"/>
          <w:b/>
          <w:bCs/>
          <w:sz w:val="28"/>
          <w:szCs w:val="28"/>
        </w:rPr>
        <w:t>in Social Media</w:t>
      </w:r>
      <w:r w:rsidR="2CC8E460" w:rsidRPr="578D4FB1">
        <w:rPr>
          <w:rFonts w:ascii="Verdana" w:eastAsia="Verdana" w:hAnsi="Verdana" w:cs="Verdana"/>
          <w:b/>
          <w:bCs/>
          <w:sz w:val="28"/>
          <w:szCs w:val="28"/>
        </w:rPr>
        <w:t xml:space="preserve"> </w:t>
      </w:r>
      <w:r w:rsidRPr="578D4FB1">
        <w:rPr>
          <w:rFonts w:ascii="Verdana" w:eastAsia="Verdana" w:hAnsi="Verdana" w:cs="Verdana"/>
          <w:b/>
          <w:bCs/>
          <w:sz w:val="28"/>
          <w:szCs w:val="28"/>
        </w:rPr>
        <w:t xml:space="preserve">Hashtags: </w:t>
      </w:r>
      <w:r w:rsidRPr="578D4FB1">
        <w:rPr>
          <w:rFonts w:ascii="Verdana" w:eastAsia="Verdana" w:hAnsi="Verdana" w:cs="Verdana"/>
          <w:sz w:val="28"/>
          <w:szCs w:val="28"/>
        </w:rPr>
        <w:t>When a</w:t>
      </w:r>
      <w:r>
        <w:br/>
      </w:r>
      <w:r w:rsidRPr="578D4FB1">
        <w:rPr>
          <w:rFonts w:ascii="Verdana" w:eastAsia="Verdana" w:hAnsi="Verdana" w:cs="Verdana"/>
          <w:sz w:val="28"/>
          <w:szCs w:val="28"/>
        </w:rPr>
        <w:t>screen-reader encounters</w:t>
      </w:r>
      <w:r w:rsidR="0BB73A76" w:rsidRPr="578D4FB1">
        <w:rPr>
          <w:rFonts w:ascii="Verdana" w:eastAsia="Verdana" w:hAnsi="Verdana" w:cs="Verdana"/>
          <w:sz w:val="28"/>
          <w:szCs w:val="28"/>
        </w:rPr>
        <w:t xml:space="preserve"> </w:t>
      </w:r>
      <w:r w:rsidRPr="578D4FB1">
        <w:rPr>
          <w:rFonts w:ascii="Verdana" w:eastAsia="Verdana" w:hAnsi="Verdana" w:cs="Verdana"/>
          <w:sz w:val="28"/>
          <w:szCs w:val="28"/>
        </w:rPr>
        <w:t>hashtags, it reads the</w:t>
      </w:r>
      <w:r w:rsidR="451B8E78" w:rsidRPr="578D4FB1">
        <w:rPr>
          <w:rFonts w:ascii="Verdana" w:eastAsia="Verdana" w:hAnsi="Verdana" w:cs="Verdana"/>
          <w:sz w:val="28"/>
          <w:szCs w:val="28"/>
        </w:rPr>
        <w:t xml:space="preserve"> </w:t>
      </w:r>
      <w:r w:rsidRPr="578D4FB1">
        <w:rPr>
          <w:rFonts w:ascii="Verdana" w:eastAsia="Verdana" w:hAnsi="Verdana" w:cs="Verdana"/>
          <w:sz w:val="28"/>
          <w:szCs w:val="28"/>
        </w:rPr>
        <w:t>entire string as one word.</w:t>
      </w:r>
      <w:r w:rsidR="37650D49" w:rsidRPr="578D4FB1">
        <w:rPr>
          <w:rFonts w:ascii="Verdana" w:eastAsia="Verdana" w:hAnsi="Verdana" w:cs="Verdana"/>
          <w:sz w:val="28"/>
          <w:szCs w:val="28"/>
        </w:rPr>
        <w:t xml:space="preserve"> </w:t>
      </w:r>
      <w:r w:rsidRPr="578D4FB1">
        <w:rPr>
          <w:rFonts w:ascii="Verdana" w:eastAsia="Verdana" w:hAnsi="Verdana" w:cs="Verdana"/>
          <w:sz w:val="28"/>
          <w:szCs w:val="28"/>
        </w:rPr>
        <w:t>To provide clarity, use</w:t>
      </w:r>
      <w:r w:rsidR="1114480C" w:rsidRPr="578D4FB1">
        <w:rPr>
          <w:rFonts w:ascii="Verdana" w:eastAsia="Verdana" w:hAnsi="Verdana" w:cs="Verdana"/>
          <w:sz w:val="28"/>
          <w:szCs w:val="28"/>
        </w:rPr>
        <w:t xml:space="preserve"> </w:t>
      </w:r>
      <w:r w:rsidRPr="578D4FB1">
        <w:rPr>
          <w:rFonts w:ascii="Verdana" w:eastAsia="Verdana" w:hAnsi="Verdana" w:cs="Verdana"/>
          <w:sz w:val="28"/>
          <w:szCs w:val="28"/>
        </w:rPr>
        <w:t>Camel Case (making</w:t>
      </w:r>
      <w:r w:rsidR="05614391" w:rsidRPr="578D4FB1">
        <w:rPr>
          <w:rFonts w:ascii="Verdana" w:eastAsia="Verdana" w:hAnsi="Verdana" w:cs="Verdana"/>
          <w:sz w:val="28"/>
          <w:szCs w:val="28"/>
        </w:rPr>
        <w:t xml:space="preserve"> </w:t>
      </w:r>
      <w:r w:rsidRPr="578D4FB1">
        <w:rPr>
          <w:rFonts w:ascii="Verdana" w:eastAsia="Verdana" w:hAnsi="Verdana" w:cs="Verdana"/>
          <w:sz w:val="28"/>
          <w:szCs w:val="28"/>
        </w:rPr>
        <w:t>the first letter of each</w:t>
      </w:r>
      <w:r w:rsidR="28BA597D" w:rsidRPr="578D4FB1">
        <w:rPr>
          <w:rFonts w:ascii="Verdana" w:eastAsia="Verdana" w:hAnsi="Verdana" w:cs="Verdana"/>
          <w:sz w:val="28"/>
          <w:szCs w:val="28"/>
        </w:rPr>
        <w:t xml:space="preserve"> </w:t>
      </w:r>
      <w:r w:rsidRPr="578D4FB1">
        <w:rPr>
          <w:rFonts w:ascii="Verdana" w:eastAsia="Verdana" w:hAnsi="Verdana" w:cs="Verdana"/>
          <w:sz w:val="28"/>
          <w:szCs w:val="28"/>
        </w:rPr>
        <w:t>new word capitalized).</w:t>
      </w:r>
      <w:r w:rsidR="32AC0BF3" w:rsidRPr="578D4FB1">
        <w:rPr>
          <w:rFonts w:ascii="Verdana" w:eastAsia="Verdana" w:hAnsi="Verdana" w:cs="Verdana"/>
          <w:sz w:val="28"/>
          <w:szCs w:val="28"/>
        </w:rPr>
        <w:t xml:space="preserve"> </w:t>
      </w:r>
      <w:r w:rsidRPr="578D4FB1">
        <w:rPr>
          <w:rFonts w:ascii="Verdana" w:eastAsia="Verdana" w:hAnsi="Verdana" w:cs="Verdana"/>
          <w:sz w:val="28"/>
          <w:szCs w:val="28"/>
        </w:rPr>
        <w:t>#InclusiveActivity provides</w:t>
      </w:r>
      <w:r>
        <w:br/>
      </w:r>
      <w:r w:rsidRPr="578D4FB1">
        <w:rPr>
          <w:rFonts w:ascii="Verdana" w:eastAsia="Verdana" w:hAnsi="Verdana" w:cs="Verdana"/>
          <w:sz w:val="28"/>
          <w:szCs w:val="28"/>
        </w:rPr>
        <w:t>separation between the</w:t>
      </w:r>
      <w:r w:rsidR="6DAB400A" w:rsidRPr="578D4FB1">
        <w:rPr>
          <w:rFonts w:ascii="Verdana" w:eastAsia="Verdana" w:hAnsi="Verdana" w:cs="Verdana"/>
          <w:sz w:val="28"/>
          <w:szCs w:val="28"/>
        </w:rPr>
        <w:t xml:space="preserve"> </w:t>
      </w:r>
      <w:r w:rsidRPr="578D4FB1">
        <w:rPr>
          <w:rFonts w:ascii="Verdana" w:eastAsia="Verdana" w:hAnsi="Verdana" w:cs="Verdana"/>
          <w:sz w:val="28"/>
          <w:szCs w:val="28"/>
        </w:rPr>
        <w:t>words so a person using</w:t>
      </w:r>
      <w:r w:rsidR="67E8065C" w:rsidRPr="578D4FB1">
        <w:rPr>
          <w:rFonts w:ascii="Verdana" w:eastAsia="Verdana" w:hAnsi="Verdana" w:cs="Verdana"/>
          <w:sz w:val="28"/>
          <w:szCs w:val="28"/>
        </w:rPr>
        <w:t xml:space="preserve"> </w:t>
      </w:r>
      <w:r w:rsidRPr="578D4FB1">
        <w:rPr>
          <w:rFonts w:ascii="Verdana" w:eastAsia="Verdana" w:hAnsi="Verdana" w:cs="Verdana"/>
          <w:sz w:val="28"/>
          <w:szCs w:val="28"/>
        </w:rPr>
        <w:t>screen reading software can</w:t>
      </w:r>
      <w:r w:rsidR="45F8F5D5" w:rsidRPr="578D4FB1">
        <w:rPr>
          <w:rFonts w:ascii="Verdana" w:eastAsia="Verdana" w:hAnsi="Verdana" w:cs="Verdana"/>
          <w:sz w:val="28"/>
          <w:szCs w:val="28"/>
        </w:rPr>
        <w:t xml:space="preserve"> </w:t>
      </w:r>
      <w:r w:rsidRPr="578D4FB1">
        <w:rPr>
          <w:rFonts w:ascii="Verdana" w:eastAsia="Verdana" w:hAnsi="Verdana" w:cs="Verdana"/>
          <w:sz w:val="28"/>
          <w:szCs w:val="28"/>
        </w:rPr>
        <w:t>understand the hashtag.</w:t>
      </w:r>
    </w:p>
    <w:p w14:paraId="0C5934C6" w14:textId="2C3EFD61" w:rsidR="578D4FB1" w:rsidRDefault="4364B426" w:rsidP="578D4FB1">
      <w:r w:rsidRPr="578D4FB1">
        <w:rPr>
          <w:rFonts w:ascii="Verdana" w:eastAsia="Verdana" w:hAnsi="Verdana" w:cs="Verdana"/>
          <w:b/>
          <w:bCs/>
          <w:sz w:val="28"/>
          <w:szCs w:val="28"/>
        </w:rPr>
        <w:t>Sources:</w:t>
      </w:r>
      <w:r w:rsidRPr="578D4FB1">
        <w:rPr>
          <w:rFonts w:ascii="Verdana" w:eastAsia="Verdana" w:hAnsi="Verdana" w:cs="Verdana"/>
          <w:sz w:val="28"/>
          <w:szCs w:val="28"/>
        </w:rPr>
        <w:t xml:space="preserve"> American Council of the</w:t>
      </w:r>
      <w:r w:rsidR="00459F4B" w:rsidRPr="578D4FB1">
        <w:rPr>
          <w:rFonts w:ascii="Verdana" w:eastAsia="Verdana" w:hAnsi="Verdana" w:cs="Verdana"/>
          <w:sz w:val="28"/>
          <w:szCs w:val="28"/>
        </w:rPr>
        <w:t xml:space="preserve"> </w:t>
      </w:r>
      <w:r w:rsidRPr="578D4FB1">
        <w:rPr>
          <w:rFonts w:ascii="Verdana" w:eastAsia="Verdana" w:hAnsi="Verdana" w:cs="Verdana"/>
          <w:sz w:val="28"/>
          <w:szCs w:val="28"/>
        </w:rPr>
        <w:t>Blind, Microsoft</w:t>
      </w:r>
    </w:p>
    <w:p w14:paraId="13AE9CE8" w14:textId="5DF8B824" w:rsidR="00C20EA6" w:rsidRDefault="4364B426" w:rsidP="00C20EA6">
      <w:r w:rsidRPr="578D4FB1">
        <w:rPr>
          <w:rFonts w:ascii="Verdana" w:eastAsia="Verdana" w:hAnsi="Verdana" w:cs="Verdana"/>
          <w:b/>
          <w:bCs/>
          <w:sz w:val="28"/>
          <w:szCs w:val="28"/>
        </w:rPr>
        <w:t>Want more copies of this to share</w:t>
      </w:r>
      <w:r w:rsidR="2123EFEC" w:rsidRPr="578D4FB1">
        <w:rPr>
          <w:rFonts w:ascii="Verdana" w:eastAsia="Verdana" w:hAnsi="Verdana" w:cs="Verdana"/>
          <w:b/>
          <w:bCs/>
          <w:sz w:val="28"/>
          <w:szCs w:val="28"/>
        </w:rPr>
        <w:t xml:space="preserve"> </w:t>
      </w:r>
      <w:r w:rsidRPr="578D4FB1">
        <w:rPr>
          <w:rFonts w:ascii="Verdana" w:eastAsia="Verdana" w:hAnsi="Verdana" w:cs="Verdana"/>
          <w:b/>
          <w:bCs/>
          <w:sz w:val="28"/>
          <w:szCs w:val="28"/>
        </w:rPr>
        <w:t>with coworkers and friends?</w:t>
      </w:r>
      <w:r w:rsidR="22E121E9" w:rsidRPr="40632B61">
        <w:rPr>
          <w:rFonts w:ascii="Verdana" w:eastAsia="Verdana" w:hAnsi="Verdana" w:cs="Verdana"/>
          <w:b/>
          <w:bCs/>
          <w:sz w:val="28"/>
          <w:szCs w:val="28"/>
        </w:rPr>
        <w:t xml:space="preserve"> </w:t>
      </w:r>
      <w:r w:rsidRPr="578D4FB1">
        <w:rPr>
          <w:rFonts w:ascii="Verdana" w:eastAsia="Verdana" w:hAnsi="Verdana" w:cs="Verdana"/>
          <w:sz w:val="28"/>
          <w:szCs w:val="28"/>
        </w:rPr>
        <w:t xml:space="preserve">Contact </w:t>
      </w:r>
      <w:hyperlink r:id="rId5">
        <w:r w:rsidR="4BCF1FC8" w:rsidRPr="578D4FB1">
          <w:rPr>
            <w:rStyle w:val="Hyperlink"/>
            <w:rFonts w:ascii="Verdana" w:eastAsia="Verdana" w:hAnsi="Verdana" w:cs="Verdana"/>
            <w:sz w:val="28"/>
            <w:szCs w:val="28"/>
          </w:rPr>
          <w:t>I</w:t>
        </w:r>
        <w:r w:rsidRPr="578D4FB1">
          <w:rPr>
            <w:rStyle w:val="Hyperlink"/>
            <w:rFonts w:ascii="Verdana" w:eastAsia="Verdana" w:hAnsi="Verdana" w:cs="Verdana"/>
            <w:sz w:val="28"/>
            <w:szCs w:val="28"/>
          </w:rPr>
          <w:t>nfo@WCBlind.org</w:t>
        </w:r>
      </w:hyperlink>
      <w:r w:rsidRPr="578D4FB1">
        <w:rPr>
          <w:rFonts w:ascii="Verdana" w:eastAsia="Verdana" w:hAnsi="Verdana" w:cs="Verdana"/>
          <w:sz w:val="28"/>
          <w:szCs w:val="28"/>
        </w:rPr>
        <w:t xml:space="preserve"> or</w:t>
      </w:r>
      <w:r w:rsidR="22CE40C3" w:rsidRPr="578D4FB1">
        <w:rPr>
          <w:rFonts w:ascii="Verdana" w:eastAsia="Verdana" w:hAnsi="Verdana" w:cs="Verdana"/>
          <w:sz w:val="28"/>
          <w:szCs w:val="28"/>
        </w:rPr>
        <w:t xml:space="preserve"> </w:t>
      </w:r>
      <w:r w:rsidRPr="578D4FB1">
        <w:rPr>
          <w:rFonts w:ascii="Verdana" w:eastAsia="Verdana" w:hAnsi="Verdana" w:cs="Verdana"/>
          <w:sz w:val="28"/>
          <w:szCs w:val="28"/>
        </w:rPr>
        <w:t>call 608-255-1166.</w:t>
      </w:r>
      <w:r w:rsidR="00C20EA6">
        <w:br w:type="page"/>
      </w:r>
    </w:p>
    <w:p w14:paraId="09682264" w14:textId="77777777" w:rsidR="00C20EA6" w:rsidRDefault="00C20EA6" w:rsidP="00C20EA6">
      <w:pPr>
        <w:jc w:val="center"/>
        <w:rPr>
          <w:rFonts w:ascii="Verdana" w:eastAsia="Verdana" w:hAnsi="Verdana" w:cs="Verdana"/>
          <w:b/>
          <w:bCs/>
          <w:sz w:val="36"/>
          <w:szCs w:val="36"/>
        </w:rPr>
      </w:pPr>
      <w:r w:rsidRPr="578D4FB1">
        <w:rPr>
          <w:rFonts w:ascii="Verdana" w:eastAsia="Verdana" w:hAnsi="Verdana" w:cs="Verdana"/>
          <w:b/>
          <w:bCs/>
          <w:sz w:val="36"/>
          <w:szCs w:val="36"/>
        </w:rPr>
        <w:t>Council Activities in 2019</w:t>
      </w:r>
    </w:p>
    <w:p w14:paraId="307E879D" w14:textId="3975A3C7" w:rsidR="00C20EA6" w:rsidRDefault="00C20EA6" w:rsidP="00C20EA6">
      <w:pPr>
        <w:spacing w:before="240"/>
        <w:rPr>
          <w:rFonts w:ascii="Verdana" w:eastAsia="Verdana" w:hAnsi="Verdana" w:cs="Verdana"/>
          <w:sz w:val="36"/>
          <w:szCs w:val="36"/>
        </w:rPr>
      </w:pPr>
      <w:r w:rsidRPr="578D4FB1">
        <w:rPr>
          <w:rFonts w:ascii="Verdana" w:eastAsia="Verdana" w:hAnsi="Verdana" w:cs="Verdana"/>
          <w:sz w:val="36"/>
          <w:szCs w:val="36"/>
        </w:rPr>
        <w:t>300 advocacy hours</w:t>
      </w:r>
    </w:p>
    <w:p w14:paraId="01256D14" w14:textId="77777777" w:rsidR="00C20EA6" w:rsidRDefault="00C20EA6" w:rsidP="00C20EA6">
      <w:pPr>
        <w:rPr>
          <w:rFonts w:ascii="Verdana" w:eastAsia="Verdana" w:hAnsi="Verdana" w:cs="Verdana"/>
          <w:sz w:val="36"/>
          <w:szCs w:val="36"/>
        </w:rPr>
      </w:pPr>
      <w:r w:rsidRPr="578D4FB1">
        <w:rPr>
          <w:rFonts w:ascii="Verdana" w:eastAsia="Verdana" w:hAnsi="Verdana" w:cs="Verdana"/>
          <w:sz w:val="36"/>
          <w:szCs w:val="36"/>
        </w:rPr>
        <w:t>90 low vision evaluations</w:t>
      </w:r>
    </w:p>
    <w:p w14:paraId="13D63FFB" w14:textId="77777777" w:rsidR="00C20EA6" w:rsidRDefault="00C20EA6" w:rsidP="00C20EA6">
      <w:pPr>
        <w:rPr>
          <w:rFonts w:ascii="Verdana" w:eastAsia="Verdana" w:hAnsi="Verdana" w:cs="Verdana"/>
          <w:sz w:val="36"/>
          <w:szCs w:val="36"/>
        </w:rPr>
      </w:pPr>
      <w:r w:rsidRPr="578D4FB1">
        <w:rPr>
          <w:rFonts w:ascii="Verdana" w:eastAsia="Verdana" w:hAnsi="Verdana" w:cs="Verdana"/>
          <w:sz w:val="36"/>
          <w:szCs w:val="36"/>
        </w:rPr>
        <w:t>562 white canes distributed</w:t>
      </w:r>
    </w:p>
    <w:p w14:paraId="1D613E01" w14:textId="77777777" w:rsidR="00C20EA6" w:rsidRDefault="00C20EA6" w:rsidP="00C20EA6">
      <w:pPr>
        <w:rPr>
          <w:rFonts w:ascii="Verdana" w:eastAsia="Verdana" w:hAnsi="Verdana" w:cs="Verdana"/>
          <w:sz w:val="36"/>
          <w:szCs w:val="36"/>
        </w:rPr>
      </w:pPr>
      <w:r w:rsidRPr="578D4FB1">
        <w:rPr>
          <w:rFonts w:ascii="Verdana" w:eastAsia="Verdana" w:hAnsi="Verdana" w:cs="Verdana"/>
          <w:sz w:val="36"/>
          <w:szCs w:val="36"/>
        </w:rPr>
        <w:t>238 assistive technology appointments</w:t>
      </w:r>
    </w:p>
    <w:p w14:paraId="369465B9" w14:textId="77777777" w:rsidR="00C20EA6" w:rsidRDefault="00C20EA6" w:rsidP="00C20EA6">
      <w:pPr>
        <w:rPr>
          <w:rFonts w:ascii="Verdana" w:eastAsia="Verdana" w:hAnsi="Verdana" w:cs="Verdana"/>
          <w:sz w:val="36"/>
          <w:szCs w:val="36"/>
        </w:rPr>
      </w:pPr>
      <w:r w:rsidRPr="578D4FB1">
        <w:rPr>
          <w:rFonts w:ascii="Verdana" w:eastAsia="Verdana" w:hAnsi="Verdana" w:cs="Verdana"/>
          <w:sz w:val="36"/>
          <w:szCs w:val="36"/>
        </w:rPr>
        <w:t>1,343 gifts made out work possible</w:t>
      </w:r>
    </w:p>
    <w:p w14:paraId="760F329F" w14:textId="77777777" w:rsidR="00C20EA6" w:rsidRDefault="00C20EA6" w:rsidP="00C20EA6">
      <w:pPr>
        <w:rPr>
          <w:rFonts w:ascii="Verdana" w:eastAsia="Verdana" w:hAnsi="Verdana" w:cs="Verdana"/>
          <w:sz w:val="36"/>
          <w:szCs w:val="36"/>
        </w:rPr>
      </w:pPr>
      <w:r w:rsidRPr="578D4FB1">
        <w:rPr>
          <w:rFonts w:ascii="Verdana" w:eastAsia="Verdana" w:hAnsi="Verdana" w:cs="Verdana"/>
          <w:sz w:val="36"/>
          <w:szCs w:val="36"/>
        </w:rPr>
        <w:t>2,640 store customers</w:t>
      </w:r>
    </w:p>
    <w:p w14:paraId="40160023" w14:textId="77777777" w:rsidR="00C20EA6" w:rsidRDefault="00C20EA6" w:rsidP="00C20EA6">
      <w:pPr>
        <w:rPr>
          <w:rFonts w:ascii="Verdana" w:eastAsia="Verdana" w:hAnsi="Verdana" w:cs="Verdana"/>
          <w:sz w:val="36"/>
          <w:szCs w:val="36"/>
        </w:rPr>
      </w:pPr>
      <w:r w:rsidRPr="578D4FB1">
        <w:rPr>
          <w:rFonts w:ascii="Verdana" w:eastAsia="Verdana" w:hAnsi="Verdana" w:cs="Verdana"/>
          <w:sz w:val="36"/>
          <w:szCs w:val="36"/>
        </w:rPr>
        <w:t>244 one-on-one vision rehabilitation visits</w:t>
      </w:r>
    </w:p>
    <w:p w14:paraId="27101AA7" w14:textId="77777777" w:rsidR="00C20EA6" w:rsidRDefault="00C20EA6" w:rsidP="00C20EA6">
      <w:pPr>
        <w:rPr>
          <w:rFonts w:ascii="Verdana" w:eastAsia="Verdana" w:hAnsi="Verdana" w:cs="Verdana"/>
          <w:sz w:val="36"/>
          <w:szCs w:val="36"/>
        </w:rPr>
      </w:pPr>
      <w:r w:rsidRPr="578D4FB1">
        <w:rPr>
          <w:rFonts w:ascii="Verdana" w:eastAsia="Verdana" w:hAnsi="Verdana" w:cs="Verdana"/>
          <w:sz w:val="36"/>
          <w:szCs w:val="36"/>
        </w:rPr>
        <w:t xml:space="preserve">118 educational presentations </w:t>
      </w:r>
    </w:p>
    <w:p w14:paraId="2FDB4DA3" w14:textId="77777777" w:rsidR="00C20EA6" w:rsidRDefault="00C20EA6" w:rsidP="00C20EA6">
      <w:pPr>
        <w:rPr>
          <w:rFonts w:ascii="Verdana" w:eastAsia="Verdana" w:hAnsi="Verdana" w:cs="Verdana"/>
          <w:sz w:val="36"/>
          <w:szCs w:val="36"/>
        </w:rPr>
      </w:pPr>
      <w:r w:rsidRPr="578D4FB1">
        <w:rPr>
          <w:rFonts w:ascii="Verdana" w:eastAsia="Verdana" w:hAnsi="Verdana" w:cs="Verdana"/>
          <w:sz w:val="36"/>
          <w:szCs w:val="36"/>
        </w:rPr>
        <w:t>1,406 volunteer hours valued at $35,755</w:t>
      </w:r>
    </w:p>
    <w:p w14:paraId="0B3E3F4F" w14:textId="77777777" w:rsidR="00C20EA6" w:rsidRDefault="00C20EA6" w:rsidP="00C20EA6">
      <w:pPr>
        <w:jc w:val="center"/>
        <w:rPr>
          <w:rFonts w:ascii="Verdana" w:eastAsia="Verdana" w:hAnsi="Verdana" w:cs="Verdana"/>
          <w:sz w:val="28"/>
          <w:szCs w:val="28"/>
        </w:rPr>
      </w:pPr>
    </w:p>
    <w:p w14:paraId="2ED356CC" w14:textId="77777777" w:rsidR="00C20EA6" w:rsidRDefault="00C20EA6" w:rsidP="00C20EA6">
      <w:pPr>
        <w:jc w:val="center"/>
        <w:rPr>
          <w:rFonts w:ascii="Verdana" w:eastAsia="Verdana" w:hAnsi="Verdana" w:cs="Verdana"/>
          <w:b/>
          <w:bCs/>
          <w:sz w:val="28"/>
          <w:szCs w:val="28"/>
        </w:rPr>
      </w:pPr>
      <w:r w:rsidRPr="513ABEC5">
        <w:rPr>
          <w:rFonts w:ascii="Verdana" w:eastAsia="Verdana" w:hAnsi="Verdana" w:cs="Verdana"/>
          <w:b/>
          <w:bCs/>
          <w:sz w:val="28"/>
          <w:szCs w:val="28"/>
        </w:rPr>
        <w:t>Wisconsin Council of the Blind and Visually Impaired</w:t>
      </w:r>
      <w:r>
        <w:br/>
      </w:r>
      <w:r w:rsidRPr="513ABEC5">
        <w:rPr>
          <w:rFonts w:ascii="Verdana" w:eastAsia="Verdana" w:hAnsi="Verdana" w:cs="Verdana"/>
          <w:b/>
          <w:bCs/>
          <w:sz w:val="28"/>
          <w:szCs w:val="28"/>
        </w:rPr>
        <w:t>754 Williamson Street, Madison WI 53703</w:t>
      </w:r>
      <w:r>
        <w:br/>
      </w:r>
      <w:r w:rsidRPr="513ABEC5">
        <w:rPr>
          <w:rFonts w:ascii="Verdana" w:eastAsia="Verdana" w:hAnsi="Verdana" w:cs="Verdana"/>
          <w:b/>
          <w:bCs/>
          <w:sz w:val="28"/>
          <w:szCs w:val="28"/>
        </w:rPr>
        <w:t>1-800-783-5213</w:t>
      </w:r>
      <w:r>
        <w:br/>
      </w:r>
      <w:hyperlink r:id="rId6">
        <w:r w:rsidRPr="513ABEC5">
          <w:rPr>
            <w:rStyle w:val="Hyperlink"/>
            <w:rFonts w:ascii="Verdana" w:eastAsia="Verdana" w:hAnsi="Verdana" w:cs="Verdana"/>
            <w:b/>
            <w:bCs/>
            <w:sz w:val="28"/>
            <w:szCs w:val="28"/>
          </w:rPr>
          <w:t>WCBlind.org</w:t>
        </w:r>
        <w:r>
          <w:br/>
        </w:r>
      </w:hyperlink>
      <w:hyperlink r:id="rId7">
        <w:r w:rsidRPr="513ABEC5">
          <w:rPr>
            <w:rStyle w:val="Hyperlink"/>
            <w:rFonts w:ascii="Verdana" w:eastAsia="Verdana" w:hAnsi="Verdana" w:cs="Verdana"/>
            <w:b/>
            <w:bCs/>
            <w:sz w:val="28"/>
            <w:szCs w:val="28"/>
          </w:rPr>
          <w:t>Info@WCBlind@org</w:t>
        </w:r>
      </w:hyperlink>
    </w:p>
    <w:sectPr w:rsidR="00C20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5443AB3"/>
    <w:rsid w:val="0003015A"/>
    <w:rsid w:val="0018146B"/>
    <w:rsid w:val="00185942"/>
    <w:rsid w:val="002A1519"/>
    <w:rsid w:val="0032625D"/>
    <w:rsid w:val="003D05BB"/>
    <w:rsid w:val="00414AFF"/>
    <w:rsid w:val="00459F4B"/>
    <w:rsid w:val="00631131"/>
    <w:rsid w:val="007005AD"/>
    <w:rsid w:val="008716E3"/>
    <w:rsid w:val="00A6304D"/>
    <w:rsid w:val="00AF3C00"/>
    <w:rsid w:val="00B40F3A"/>
    <w:rsid w:val="00C20EA6"/>
    <w:rsid w:val="00C4607E"/>
    <w:rsid w:val="00D30BE6"/>
    <w:rsid w:val="00D61911"/>
    <w:rsid w:val="00E8509B"/>
    <w:rsid w:val="00F04932"/>
    <w:rsid w:val="00F45509"/>
    <w:rsid w:val="01A3900E"/>
    <w:rsid w:val="01DBABB9"/>
    <w:rsid w:val="024E4F73"/>
    <w:rsid w:val="03C9CA8C"/>
    <w:rsid w:val="054977DD"/>
    <w:rsid w:val="05614391"/>
    <w:rsid w:val="05E9E8D0"/>
    <w:rsid w:val="06A4C145"/>
    <w:rsid w:val="0841D474"/>
    <w:rsid w:val="086E9ED1"/>
    <w:rsid w:val="087263D9"/>
    <w:rsid w:val="08E213BF"/>
    <w:rsid w:val="0AE22F87"/>
    <w:rsid w:val="0BB73A76"/>
    <w:rsid w:val="0C1ECDFB"/>
    <w:rsid w:val="0D221087"/>
    <w:rsid w:val="0DA91CAE"/>
    <w:rsid w:val="0F387ACB"/>
    <w:rsid w:val="0F5CEDBD"/>
    <w:rsid w:val="0FFE1EDF"/>
    <w:rsid w:val="10ACAD79"/>
    <w:rsid w:val="1114480C"/>
    <w:rsid w:val="136E2A37"/>
    <w:rsid w:val="13B918E0"/>
    <w:rsid w:val="13C44B41"/>
    <w:rsid w:val="13D82511"/>
    <w:rsid w:val="16C9FA8C"/>
    <w:rsid w:val="170E361B"/>
    <w:rsid w:val="180F939F"/>
    <w:rsid w:val="1818C439"/>
    <w:rsid w:val="197C5413"/>
    <w:rsid w:val="1B520B93"/>
    <w:rsid w:val="20369BF2"/>
    <w:rsid w:val="20BBEBA5"/>
    <w:rsid w:val="20C0BC86"/>
    <w:rsid w:val="2123EFEC"/>
    <w:rsid w:val="22CE40C3"/>
    <w:rsid w:val="22E121E9"/>
    <w:rsid w:val="237C1366"/>
    <w:rsid w:val="247496E5"/>
    <w:rsid w:val="24ECE3DA"/>
    <w:rsid w:val="2540EA24"/>
    <w:rsid w:val="259131FB"/>
    <w:rsid w:val="2592BCB0"/>
    <w:rsid w:val="25B1BA56"/>
    <w:rsid w:val="26C6B9F8"/>
    <w:rsid w:val="2893EF13"/>
    <w:rsid w:val="28BA597D"/>
    <w:rsid w:val="28EC221B"/>
    <w:rsid w:val="29C859D3"/>
    <w:rsid w:val="2A5CBA64"/>
    <w:rsid w:val="2BC9280B"/>
    <w:rsid w:val="2BF9328A"/>
    <w:rsid w:val="2C974A05"/>
    <w:rsid w:val="2CA0BE38"/>
    <w:rsid w:val="2CC8E460"/>
    <w:rsid w:val="2DE7962D"/>
    <w:rsid w:val="2F9FE836"/>
    <w:rsid w:val="2FC984E7"/>
    <w:rsid w:val="30448530"/>
    <w:rsid w:val="30789BBA"/>
    <w:rsid w:val="30AE522E"/>
    <w:rsid w:val="312124DC"/>
    <w:rsid w:val="313212DD"/>
    <w:rsid w:val="315F312F"/>
    <w:rsid w:val="32AC0BF3"/>
    <w:rsid w:val="369D22FB"/>
    <w:rsid w:val="36A283ED"/>
    <w:rsid w:val="37514001"/>
    <w:rsid w:val="37650D49"/>
    <w:rsid w:val="377EF16F"/>
    <w:rsid w:val="37F0A75F"/>
    <w:rsid w:val="38168D34"/>
    <w:rsid w:val="393E0871"/>
    <w:rsid w:val="39C0BB6B"/>
    <w:rsid w:val="3A2D330D"/>
    <w:rsid w:val="3A7575F4"/>
    <w:rsid w:val="3AFE5D05"/>
    <w:rsid w:val="3B666E66"/>
    <w:rsid w:val="3F3BFAFE"/>
    <w:rsid w:val="40632B61"/>
    <w:rsid w:val="419952A3"/>
    <w:rsid w:val="420993B0"/>
    <w:rsid w:val="4364B426"/>
    <w:rsid w:val="43B66C8A"/>
    <w:rsid w:val="44037973"/>
    <w:rsid w:val="451B8E78"/>
    <w:rsid w:val="45F8F5D5"/>
    <w:rsid w:val="4742E54F"/>
    <w:rsid w:val="479ED216"/>
    <w:rsid w:val="47CE89F9"/>
    <w:rsid w:val="491AA495"/>
    <w:rsid w:val="4958551F"/>
    <w:rsid w:val="49C88920"/>
    <w:rsid w:val="4A55C219"/>
    <w:rsid w:val="4BCF1FC8"/>
    <w:rsid w:val="4BDAC82B"/>
    <w:rsid w:val="4C11BF25"/>
    <w:rsid w:val="4E58F9D7"/>
    <w:rsid w:val="4E827DD5"/>
    <w:rsid w:val="4F0DCFD0"/>
    <w:rsid w:val="4F44F462"/>
    <w:rsid w:val="50D44A2A"/>
    <w:rsid w:val="510E7D82"/>
    <w:rsid w:val="513ABEC5"/>
    <w:rsid w:val="51D78A09"/>
    <w:rsid w:val="5337D9A4"/>
    <w:rsid w:val="53BA96A2"/>
    <w:rsid w:val="53BB7496"/>
    <w:rsid w:val="54936D51"/>
    <w:rsid w:val="5498FFDF"/>
    <w:rsid w:val="55443AB3"/>
    <w:rsid w:val="55829F1F"/>
    <w:rsid w:val="55D97A5D"/>
    <w:rsid w:val="568F7C82"/>
    <w:rsid w:val="578D4FB1"/>
    <w:rsid w:val="58CE03C3"/>
    <w:rsid w:val="59A8CAC6"/>
    <w:rsid w:val="59EFE510"/>
    <w:rsid w:val="5C3B10AE"/>
    <w:rsid w:val="5E8C085E"/>
    <w:rsid w:val="60B797D0"/>
    <w:rsid w:val="60D29A5E"/>
    <w:rsid w:val="62359763"/>
    <w:rsid w:val="62A0AA33"/>
    <w:rsid w:val="6417E96E"/>
    <w:rsid w:val="649C53CB"/>
    <w:rsid w:val="64C2510C"/>
    <w:rsid w:val="65D45E3A"/>
    <w:rsid w:val="66022814"/>
    <w:rsid w:val="67E8065C"/>
    <w:rsid w:val="67F41596"/>
    <w:rsid w:val="6C6A0B03"/>
    <w:rsid w:val="6D565163"/>
    <w:rsid w:val="6DA01886"/>
    <w:rsid w:val="6DAB400A"/>
    <w:rsid w:val="6DC8BB79"/>
    <w:rsid w:val="6EF3BFAF"/>
    <w:rsid w:val="6F825580"/>
    <w:rsid w:val="70009637"/>
    <w:rsid w:val="7003504F"/>
    <w:rsid w:val="700B1698"/>
    <w:rsid w:val="72C4AEA9"/>
    <w:rsid w:val="75105D84"/>
    <w:rsid w:val="75E1054C"/>
    <w:rsid w:val="7751B582"/>
    <w:rsid w:val="777AF4C9"/>
    <w:rsid w:val="77D82F4B"/>
    <w:rsid w:val="77F47F9A"/>
    <w:rsid w:val="789BE33D"/>
    <w:rsid w:val="7A3E98E9"/>
    <w:rsid w:val="7AE9E9D6"/>
    <w:rsid w:val="7D949B27"/>
    <w:rsid w:val="7DF6E4EE"/>
    <w:rsid w:val="7E38C988"/>
    <w:rsid w:val="7E847361"/>
    <w:rsid w:val="7FD8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43AB3"/>
  <w15:chartTrackingRefBased/>
  <w15:docId w15:val="{29819EB4-C98D-4422-8C1C-EA93B35C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WCBlind@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cblind.org/" TargetMode="External"/><Relationship Id="rId5" Type="http://schemas.openxmlformats.org/officeDocument/2006/relationships/hyperlink" Target="mailto:info@WCBlind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Callen</dc:creator>
  <cp:keywords/>
  <dc:description/>
  <cp:lastModifiedBy>Kathleen Callen</cp:lastModifiedBy>
  <cp:revision>14</cp:revision>
  <dcterms:created xsi:type="dcterms:W3CDTF">2020-04-24T15:49:00Z</dcterms:created>
  <dcterms:modified xsi:type="dcterms:W3CDTF">2020-04-29T18:47:00Z</dcterms:modified>
</cp:coreProperties>
</file>