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48B1" w14:textId="77777777" w:rsidR="007F6060" w:rsidRPr="007F6060" w:rsidRDefault="00CA3CA3" w:rsidP="00E200F0">
      <w:pPr>
        <w:pStyle w:val="Title"/>
        <w:rPr>
          <w:color w:val="01A0C7" w:themeColor="accent1"/>
          <w:sz w:val="72"/>
          <w:szCs w:val="72"/>
        </w:rPr>
      </w:pPr>
      <w:r w:rsidRPr="00E200F0">
        <w:rPr>
          <w:noProof/>
          <w:sz w:val="4"/>
        </w:rPr>
        <w:drawing>
          <wp:anchor distT="0" distB="0" distL="114300" distR="114300" simplePos="0" relativeHeight="251658240" behindDoc="1" locked="0" layoutInCell="1" allowOverlap="1" wp14:anchorId="34B75877" wp14:editId="78C9A172">
            <wp:simplePos x="0" y="0"/>
            <wp:positionH relativeFrom="margin">
              <wp:posOffset>3662680</wp:posOffset>
            </wp:positionH>
            <wp:positionV relativeFrom="paragraph">
              <wp:posOffset>540385</wp:posOffset>
            </wp:positionV>
            <wp:extent cx="3045502" cy="4050666"/>
            <wp:effectExtent l="0" t="0" r="2540" b="6985"/>
            <wp:wrapNone/>
            <wp:docPr id="1" name="Picture 1" descr="stick figure walking with white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cane awareness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B3B3B3"/>
                        </a:clrFrom>
                        <a:clrTo>
                          <a:srgbClr val="B3B3B3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1" t="8013" r="14904" b="5449"/>
                    <a:stretch/>
                  </pic:blipFill>
                  <pic:spPr bwMode="auto">
                    <a:xfrm flipH="1">
                      <a:off x="0" y="0"/>
                      <a:ext cx="3045502" cy="405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060" w:rsidRPr="007F6060">
        <w:rPr>
          <w:color w:val="01A0C7" w:themeColor="accent1"/>
          <w:sz w:val="72"/>
          <w:szCs w:val="72"/>
        </w:rPr>
        <w:t>Help spread the word!</w:t>
      </w:r>
    </w:p>
    <w:p w14:paraId="77ED606D" w14:textId="77777777" w:rsidR="001223E4" w:rsidRPr="00E200F0" w:rsidRDefault="009F3116" w:rsidP="00E200F0">
      <w:pPr>
        <w:pStyle w:val="Title"/>
        <w:rPr>
          <w:sz w:val="4"/>
        </w:rPr>
      </w:pPr>
      <w:r w:rsidRPr="009F3116">
        <w:t>White Cane Awareness Day</w:t>
      </w:r>
    </w:p>
    <w:p w14:paraId="6899234B" w14:textId="77777777" w:rsidR="009F3116" w:rsidRPr="00E200F0" w:rsidRDefault="009F3116" w:rsidP="009F3116">
      <w:pPr>
        <w:pStyle w:val="Title"/>
        <w:ind w:right="3510"/>
        <w:rPr>
          <w:sz w:val="32"/>
        </w:rPr>
      </w:pPr>
    </w:p>
    <w:p w14:paraId="55EBE22A" w14:textId="77777777" w:rsidR="009F3116" w:rsidRPr="007F6060" w:rsidRDefault="00E200F0" w:rsidP="00E200F0">
      <w:pPr>
        <w:pStyle w:val="Title"/>
        <w:ind w:right="4680"/>
        <w:rPr>
          <w:sz w:val="56"/>
          <w:szCs w:val="56"/>
        </w:rPr>
      </w:pPr>
      <w:r w:rsidRPr="007F6060">
        <w:rPr>
          <w:sz w:val="56"/>
          <w:szCs w:val="56"/>
        </w:rPr>
        <w:t>Tuesday</w:t>
      </w:r>
      <w:r w:rsidR="007F6060" w:rsidRPr="007F6060">
        <w:rPr>
          <w:sz w:val="56"/>
          <w:szCs w:val="56"/>
        </w:rPr>
        <w:t>,</w:t>
      </w:r>
      <w:r w:rsidRPr="007F6060">
        <w:rPr>
          <w:sz w:val="56"/>
          <w:szCs w:val="56"/>
        </w:rPr>
        <w:t xml:space="preserve"> </w:t>
      </w:r>
      <w:r w:rsidR="009F3116" w:rsidRPr="007F6060">
        <w:rPr>
          <w:sz w:val="56"/>
          <w:szCs w:val="56"/>
        </w:rPr>
        <w:t>October 15</w:t>
      </w:r>
    </w:p>
    <w:p w14:paraId="55505101" w14:textId="77777777" w:rsidR="009F3116" w:rsidRPr="00E200F0" w:rsidRDefault="007F6060" w:rsidP="00E200F0">
      <w:pPr>
        <w:pStyle w:val="Title"/>
        <w:ind w:right="4680"/>
        <w:rPr>
          <w:sz w:val="56"/>
          <w:szCs w:val="64"/>
        </w:rPr>
      </w:pPr>
      <w:r>
        <w:rPr>
          <w:sz w:val="56"/>
          <w:szCs w:val="64"/>
        </w:rPr>
        <w:t>Starting at 4</w:t>
      </w:r>
      <w:r w:rsidR="00CA3CA3">
        <w:rPr>
          <w:sz w:val="56"/>
          <w:szCs w:val="64"/>
        </w:rPr>
        <w:t>:00</w:t>
      </w:r>
      <w:r>
        <w:rPr>
          <w:sz w:val="56"/>
          <w:szCs w:val="64"/>
        </w:rPr>
        <w:t xml:space="preserve"> pm at</w:t>
      </w:r>
    </w:p>
    <w:p w14:paraId="054074D9" w14:textId="77777777" w:rsidR="009F3116" w:rsidRPr="00E200F0" w:rsidRDefault="009F3116" w:rsidP="009F3116">
      <w:pPr>
        <w:pStyle w:val="Title"/>
        <w:ind w:right="3510"/>
        <w:rPr>
          <w:sz w:val="72"/>
        </w:rPr>
      </w:pPr>
      <w:r w:rsidRPr="00E200F0">
        <w:rPr>
          <w:noProof/>
          <w:sz w:val="72"/>
        </w:rPr>
        <w:drawing>
          <wp:anchor distT="0" distB="0" distL="114300" distR="114300" simplePos="0" relativeHeight="251659264" behindDoc="0" locked="0" layoutInCell="1" allowOverlap="1" wp14:anchorId="6A4398E8" wp14:editId="3E4DFE48">
            <wp:simplePos x="0" y="0"/>
            <wp:positionH relativeFrom="margin">
              <wp:posOffset>685800</wp:posOffset>
            </wp:positionH>
            <wp:positionV relativeFrom="paragraph">
              <wp:posOffset>220980</wp:posOffset>
            </wp:positionV>
            <wp:extent cx="2524836" cy="725263"/>
            <wp:effectExtent l="0" t="0" r="8890" b="0"/>
            <wp:wrapNone/>
            <wp:docPr id="2" name="Picture 2" descr="Society's Assets 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836" cy="72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6860" w14:textId="77777777" w:rsidR="007F6060" w:rsidRDefault="007F6060" w:rsidP="0017426A">
      <w:pPr>
        <w:pStyle w:val="Heading1"/>
      </w:pPr>
    </w:p>
    <w:p w14:paraId="73E3DF8C" w14:textId="77777777" w:rsidR="007F6060" w:rsidRDefault="007F6060" w:rsidP="00CA3CA3">
      <w:pPr>
        <w:spacing w:before="100" w:beforeAutospacing="1" w:after="0" w:line="240" w:lineRule="auto"/>
        <w:ind w:left="1095"/>
      </w:pPr>
      <w:r>
        <w:t>5455 Sheridan Road, 101</w:t>
      </w:r>
      <w:r w:rsidR="00CA3CA3">
        <w:t xml:space="preserve">   </w:t>
      </w:r>
      <w:r w:rsidR="00CA3CA3">
        <w:tab/>
      </w:r>
      <w:r w:rsidR="00CA3CA3">
        <w:tab/>
      </w:r>
      <w:r w:rsidR="00CA3CA3">
        <w:tab/>
      </w:r>
      <w:r w:rsidR="00CA3CA3">
        <w:tab/>
      </w:r>
      <w:r w:rsidR="00CA3CA3">
        <w:tab/>
      </w:r>
      <w:r w:rsidR="00CA3CA3">
        <w:tab/>
      </w:r>
      <w:r w:rsidR="00CA3CA3">
        <w:tab/>
      </w:r>
      <w:r w:rsidR="00CA3CA3">
        <w:tab/>
        <w:t xml:space="preserve">           Kenosha, WI  53140</w:t>
      </w:r>
      <w:r>
        <w:t xml:space="preserve"> </w:t>
      </w:r>
    </w:p>
    <w:p w14:paraId="0803F24D" w14:textId="77777777" w:rsidR="007F6060" w:rsidRDefault="00CA3CA3" w:rsidP="0017426A">
      <w:pPr>
        <w:pStyle w:val="Heading1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0EF9D" wp14:editId="7795439B">
                <wp:simplePos x="0" y="0"/>
                <wp:positionH relativeFrom="margin">
                  <wp:posOffset>-106045</wp:posOffset>
                </wp:positionH>
                <wp:positionV relativeFrom="paragraph">
                  <wp:posOffset>105410</wp:posOffset>
                </wp:positionV>
                <wp:extent cx="7073954" cy="0"/>
                <wp:effectExtent l="0" t="38100" r="50800" b="57150"/>
                <wp:wrapNone/>
                <wp:docPr id="3" name="Straight Connector 3" descr="blue line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3954" cy="0"/>
                        </a:xfrm>
                        <a:prstGeom prst="line">
                          <a:avLst/>
                        </a:prstGeom>
                        <a:ln w="952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739C0" id="Straight Connector 3" o:spid="_x0000_s1026" alt="blue line divider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35pt,8.3pt" to="54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" strokecolor="#01a0c7 [3204]" strokeweight="7.5pt">
                <v:stroke joinstyle="miter"/>
                <w10:wrap anchorx="margin"/>
              </v:line>
            </w:pict>
          </mc:Fallback>
        </mc:AlternateContent>
      </w:r>
    </w:p>
    <w:p w14:paraId="1A7331F1" w14:textId="77777777" w:rsidR="0017426A" w:rsidRPr="0017426A" w:rsidRDefault="00CA3CA3" w:rsidP="00CA3CA3">
      <w:pPr>
        <w:pStyle w:val="Heading1"/>
        <w:ind w:left="2160"/>
        <w:jc w:val="left"/>
      </w:pPr>
      <w:r>
        <w:rPr>
          <w:b w:val="0"/>
          <w:noProof w:val="0"/>
          <w:sz w:val="32"/>
        </w:rPr>
        <w:t xml:space="preserve">   </w:t>
      </w:r>
      <w:r w:rsidR="008B7662" w:rsidRPr="0017426A">
        <w:t xml:space="preserve">Join us for our celebration of </w:t>
      </w:r>
    </w:p>
    <w:p w14:paraId="504FA658" w14:textId="77777777" w:rsidR="00ED2941" w:rsidRPr="00ED2941" w:rsidRDefault="008B7662" w:rsidP="00ED2941">
      <w:pPr>
        <w:pStyle w:val="Heading1"/>
      </w:pPr>
      <w:r w:rsidRPr="0017426A">
        <w:t>White Cane Awareness Day!</w:t>
      </w:r>
    </w:p>
    <w:p w14:paraId="1AAD55DD" w14:textId="77777777" w:rsidR="008B7662" w:rsidRDefault="008B7662" w:rsidP="00ED2941">
      <w:pPr>
        <w:spacing w:before="240" w:line="240" w:lineRule="auto"/>
      </w:pPr>
      <w:r>
        <w:t xml:space="preserve">We </w:t>
      </w:r>
      <w:r w:rsidR="00ED2941">
        <w:t>ar</w:t>
      </w:r>
      <w:r>
        <w:t>e spreading the word about white canes</w:t>
      </w:r>
      <w:r w:rsidR="00ED2941">
        <w:t xml:space="preserve">, </w:t>
      </w:r>
      <w:r>
        <w:t xml:space="preserve">those who use them, traffic laws, and accessibility in our community. The event includes a walk </w:t>
      </w:r>
      <w:r w:rsidR="0017426A">
        <w:t>in</w:t>
      </w:r>
      <w:r>
        <w:t xml:space="preserve"> downtown Kenosha and a meet-and-greet with information on using and getting a white cane. </w:t>
      </w:r>
    </w:p>
    <w:p w14:paraId="06C3B53D" w14:textId="77777777" w:rsidR="00ED2941" w:rsidRPr="00ED2941" w:rsidRDefault="00ED2941" w:rsidP="0017426A">
      <w:pPr>
        <w:spacing w:line="240" w:lineRule="auto"/>
        <w:rPr>
          <w:sz w:val="2"/>
        </w:rPr>
      </w:pPr>
    </w:p>
    <w:p w14:paraId="1D0C903F" w14:textId="77777777" w:rsidR="009F3116" w:rsidRDefault="009F3116" w:rsidP="0017426A">
      <w:pPr>
        <w:spacing w:line="240" w:lineRule="auto"/>
      </w:pPr>
      <w:r w:rsidRPr="00CA3CA3">
        <w:rPr>
          <w:b/>
        </w:rPr>
        <w:t>4:00</w:t>
      </w:r>
      <w:r w:rsidR="00CA3CA3">
        <w:rPr>
          <w:b/>
        </w:rPr>
        <w:t xml:space="preserve"> </w:t>
      </w:r>
      <w:r w:rsidRPr="00CA3CA3">
        <w:rPr>
          <w:b/>
        </w:rPr>
        <w:t>pm</w:t>
      </w:r>
      <w:r>
        <w:t xml:space="preserve"> – Meet </w:t>
      </w:r>
      <w:r w:rsidR="0017426A">
        <w:t>at</w:t>
      </w:r>
      <w:r>
        <w:t xml:space="preserve"> Society’</w:t>
      </w:r>
      <w:r w:rsidR="008B7662">
        <w:t>s Assets (</w:t>
      </w:r>
      <w:r w:rsidR="0017426A">
        <w:t>5455 Sheridan R</w:t>
      </w:r>
      <w:r>
        <w:t>d</w:t>
      </w:r>
      <w:r w:rsidR="008B7662">
        <w:t>)</w:t>
      </w:r>
    </w:p>
    <w:p w14:paraId="06068560" w14:textId="77777777" w:rsidR="009F3116" w:rsidRDefault="009F3116" w:rsidP="0017426A">
      <w:pPr>
        <w:spacing w:line="240" w:lineRule="auto"/>
      </w:pPr>
      <w:r w:rsidRPr="00CA3CA3">
        <w:rPr>
          <w:b/>
        </w:rPr>
        <w:t>4:15</w:t>
      </w:r>
      <w:r w:rsidR="00CA3CA3">
        <w:rPr>
          <w:b/>
        </w:rPr>
        <w:t xml:space="preserve"> </w:t>
      </w:r>
      <w:r w:rsidRPr="00CA3CA3">
        <w:rPr>
          <w:b/>
        </w:rPr>
        <w:t>pm</w:t>
      </w:r>
      <w:r>
        <w:t xml:space="preserve"> –</w:t>
      </w:r>
      <w:r w:rsidR="0017426A">
        <w:t xml:space="preserve"> Walk through downtown Kenosha</w:t>
      </w:r>
    </w:p>
    <w:p w14:paraId="4337681A" w14:textId="77777777" w:rsidR="00ED2941" w:rsidRDefault="009F3116" w:rsidP="00542824">
      <w:pPr>
        <w:spacing w:line="240" w:lineRule="auto"/>
        <w:ind w:left="4500" w:hanging="4500"/>
      </w:pPr>
      <w:r w:rsidRPr="00CA3CA3">
        <w:rPr>
          <w:b/>
        </w:rPr>
        <w:t>5:15</w:t>
      </w:r>
      <w:r w:rsidR="00CA3CA3">
        <w:rPr>
          <w:b/>
        </w:rPr>
        <w:t xml:space="preserve"> </w:t>
      </w:r>
      <w:r w:rsidRPr="00CA3CA3">
        <w:rPr>
          <w:b/>
        </w:rPr>
        <w:t>pm</w:t>
      </w:r>
      <w:r>
        <w:t xml:space="preserve"> – </w:t>
      </w:r>
      <w:r w:rsidR="00CA3CA3">
        <w:t>Discussion/R</w:t>
      </w:r>
      <w:r w:rsidR="00230676">
        <w:t>efreshments</w:t>
      </w:r>
      <w:r w:rsidR="008B7662">
        <w:t xml:space="preserve"> at Circa on Seventh (4902 7</w:t>
      </w:r>
      <w:r w:rsidR="008B7662" w:rsidRPr="008B7662">
        <w:rPr>
          <w:vertAlign w:val="superscript"/>
        </w:rPr>
        <w:t>th</w:t>
      </w:r>
      <w:r w:rsidR="0017426A">
        <w:t xml:space="preserve"> Avenue</w:t>
      </w:r>
      <w:r w:rsidR="008B7662">
        <w:t>)</w:t>
      </w:r>
    </w:p>
    <w:p w14:paraId="3FA17813" w14:textId="77777777" w:rsidR="00ED2941" w:rsidRPr="00E200F0" w:rsidRDefault="00E200F0" w:rsidP="00ED2941">
      <w:pPr>
        <w:spacing w:after="0" w:line="240" w:lineRule="auto"/>
        <w:rPr>
          <w:sz w:val="36"/>
        </w:rPr>
      </w:pPr>
      <w:r w:rsidRPr="00E200F0">
        <w:rPr>
          <w:noProof/>
          <w:sz w:val="36"/>
        </w:rPr>
        <w:drawing>
          <wp:anchor distT="0" distB="0" distL="114300" distR="114300" simplePos="0" relativeHeight="251664384" behindDoc="0" locked="0" layoutInCell="1" allowOverlap="1" wp14:anchorId="344F8EE4" wp14:editId="6B2984C9">
            <wp:simplePos x="0" y="0"/>
            <wp:positionH relativeFrom="margin">
              <wp:align>right</wp:align>
            </wp:positionH>
            <wp:positionV relativeFrom="paragraph">
              <wp:posOffset>223554</wp:posOffset>
            </wp:positionV>
            <wp:extent cx="1375353" cy="885906"/>
            <wp:effectExtent l="0" t="0" r="0" b="0"/>
            <wp:wrapSquare wrapText="bothSides"/>
            <wp:docPr id="6" name="Picture 6" descr="photo of white cane folded to form a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53" cy="8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76" w:rsidRPr="00E200F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8098F" wp14:editId="24F37437">
                <wp:simplePos x="0" y="0"/>
                <wp:positionH relativeFrom="margin">
                  <wp:posOffset>-136188</wp:posOffset>
                </wp:positionH>
                <wp:positionV relativeFrom="paragraph">
                  <wp:posOffset>99263</wp:posOffset>
                </wp:positionV>
                <wp:extent cx="7103137" cy="0"/>
                <wp:effectExtent l="0" t="38100" r="59690" b="57150"/>
                <wp:wrapNone/>
                <wp:docPr id="5" name="Straight Connector 5" descr="blue line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3137" cy="0"/>
                        </a:xfrm>
                        <a:prstGeom prst="line">
                          <a:avLst/>
                        </a:prstGeom>
                        <a:ln w="952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BB2F6" id="Straight Connector 5" o:spid="_x0000_s1026" alt="blue line divider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7pt,7.8pt" to="548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" strokecolor="#01a0c7 [3204]" strokeweight="7.5pt">
                <v:stroke joinstyle="miter"/>
                <w10:wrap anchorx="margin"/>
              </v:line>
            </w:pict>
          </mc:Fallback>
        </mc:AlternateContent>
      </w:r>
    </w:p>
    <w:p w14:paraId="30884772" w14:textId="77777777" w:rsidR="00ED2941" w:rsidRPr="00ED2941" w:rsidRDefault="00230676" w:rsidP="00ED2941">
      <w:pPr>
        <w:spacing w:after="0" w:line="240" w:lineRule="auto"/>
        <w:ind w:right="1980"/>
        <w:jc w:val="center"/>
        <w:rPr>
          <w:sz w:val="34"/>
          <w:szCs w:val="34"/>
        </w:rPr>
      </w:pPr>
      <w:r>
        <w:rPr>
          <w:sz w:val="34"/>
          <w:szCs w:val="34"/>
        </w:rPr>
        <w:t>Anyone can participate in t</w:t>
      </w:r>
      <w:r w:rsidR="0017426A" w:rsidRPr="00ED2941">
        <w:rPr>
          <w:sz w:val="34"/>
          <w:szCs w:val="34"/>
        </w:rPr>
        <w:t xml:space="preserve">his </w:t>
      </w:r>
      <w:r>
        <w:rPr>
          <w:sz w:val="34"/>
          <w:szCs w:val="34"/>
        </w:rPr>
        <w:t xml:space="preserve">educational </w:t>
      </w:r>
      <w:r w:rsidR="0017426A" w:rsidRPr="00ED2941">
        <w:rPr>
          <w:sz w:val="34"/>
          <w:szCs w:val="34"/>
        </w:rPr>
        <w:t>event</w:t>
      </w:r>
      <w:r>
        <w:rPr>
          <w:sz w:val="34"/>
          <w:szCs w:val="34"/>
        </w:rPr>
        <w:t xml:space="preserve"> by</w:t>
      </w:r>
    </w:p>
    <w:p w14:paraId="7729B262" w14:textId="77777777" w:rsidR="00ED2941" w:rsidRPr="00ED2941" w:rsidRDefault="00230676" w:rsidP="00ED2941">
      <w:pPr>
        <w:spacing w:after="0" w:line="240" w:lineRule="auto"/>
        <w:ind w:right="1980"/>
        <w:jc w:val="center"/>
        <w:rPr>
          <w:sz w:val="34"/>
          <w:szCs w:val="34"/>
        </w:rPr>
      </w:pPr>
      <w:r>
        <w:rPr>
          <w:sz w:val="34"/>
          <w:szCs w:val="34"/>
        </w:rPr>
        <w:t>registering</w:t>
      </w:r>
      <w:r w:rsidR="00ED2941" w:rsidRPr="00ED2941">
        <w:rPr>
          <w:sz w:val="34"/>
          <w:szCs w:val="34"/>
        </w:rPr>
        <w:t xml:space="preserve"> </w:t>
      </w:r>
      <w:r w:rsidR="0017426A" w:rsidRPr="00ED2941">
        <w:rPr>
          <w:sz w:val="34"/>
          <w:szCs w:val="34"/>
        </w:rPr>
        <w:t xml:space="preserve">by October 9 with Tami at </w:t>
      </w:r>
      <w:r>
        <w:rPr>
          <w:sz w:val="34"/>
          <w:szCs w:val="34"/>
        </w:rPr>
        <w:t>800-378-9128</w:t>
      </w:r>
    </w:p>
    <w:p w14:paraId="15AD4EDE" w14:textId="77777777" w:rsidR="0017426A" w:rsidRPr="00ED2941" w:rsidRDefault="0017426A" w:rsidP="00ED2941">
      <w:pPr>
        <w:spacing w:after="0" w:line="240" w:lineRule="auto"/>
        <w:ind w:right="1980"/>
        <w:jc w:val="center"/>
        <w:rPr>
          <w:sz w:val="34"/>
          <w:szCs w:val="34"/>
        </w:rPr>
      </w:pPr>
      <w:r w:rsidRPr="00ED2941">
        <w:rPr>
          <w:sz w:val="34"/>
          <w:szCs w:val="34"/>
        </w:rPr>
        <w:t>or tfrentzel@societysassets.org.</w:t>
      </w:r>
    </w:p>
    <w:sectPr w:rsidR="0017426A" w:rsidRPr="00ED2941" w:rsidSect="00ED2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8" w:space="24" w:color="01A0C7" w:themeColor="accent1"/>
        <w:left w:val="single" w:sz="48" w:space="24" w:color="01A0C7" w:themeColor="accent1"/>
        <w:bottom w:val="single" w:sz="48" w:space="24" w:color="01A0C7" w:themeColor="accent1"/>
        <w:right w:val="single" w:sz="48" w:space="24" w:color="01A0C7" w:themeColor="accent1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5FC88" w14:textId="77777777" w:rsidR="002E3AF5" w:rsidRDefault="002E3AF5" w:rsidP="00E90709">
      <w:pPr>
        <w:spacing w:after="0" w:line="240" w:lineRule="auto"/>
      </w:pPr>
      <w:r>
        <w:separator/>
      </w:r>
    </w:p>
  </w:endnote>
  <w:endnote w:type="continuationSeparator" w:id="0">
    <w:p w14:paraId="740801B7" w14:textId="77777777" w:rsidR="002E3AF5" w:rsidRDefault="002E3AF5" w:rsidP="00E9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CB17" w14:textId="77777777" w:rsidR="00E90709" w:rsidRDefault="00E90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7730" w14:textId="77777777" w:rsidR="00E90709" w:rsidRDefault="00E90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7F7B" w14:textId="77777777" w:rsidR="00E90709" w:rsidRDefault="00E9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EEFC" w14:textId="77777777" w:rsidR="002E3AF5" w:rsidRDefault="002E3AF5" w:rsidP="00E90709">
      <w:pPr>
        <w:spacing w:after="0" w:line="240" w:lineRule="auto"/>
      </w:pPr>
      <w:r>
        <w:separator/>
      </w:r>
    </w:p>
  </w:footnote>
  <w:footnote w:type="continuationSeparator" w:id="0">
    <w:p w14:paraId="72DDAFA1" w14:textId="77777777" w:rsidR="002E3AF5" w:rsidRDefault="002E3AF5" w:rsidP="00E9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0761" w14:textId="77777777" w:rsidR="00E90709" w:rsidRDefault="00E90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5A7C" w14:textId="77777777" w:rsidR="00E90709" w:rsidRDefault="00E90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C450" w14:textId="77777777" w:rsidR="00E90709" w:rsidRDefault="00E90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16"/>
    <w:rsid w:val="001223E4"/>
    <w:rsid w:val="0017426A"/>
    <w:rsid w:val="00230676"/>
    <w:rsid w:val="002E1674"/>
    <w:rsid w:val="002E3AF5"/>
    <w:rsid w:val="00383C81"/>
    <w:rsid w:val="004B648F"/>
    <w:rsid w:val="00542824"/>
    <w:rsid w:val="006D2245"/>
    <w:rsid w:val="007346A4"/>
    <w:rsid w:val="0073783D"/>
    <w:rsid w:val="007F6060"/>
    <w:rsid w:val="008B7662"/>
    <w:rsid w:val="00941496"/>
    <w:rsid w:val="009F3116"/>
    <w:rsid w:val="00AA5B66"/>
    <w:rsid w:val="00CA3CA3"/>
    <w:rsid w:val="00CF6085"/>
    <w:rsid w:val="00D171BB"/>
    <w:rsid w:val="00E200F0"/>
    <w:rsid w:val="00E90709"/>
    <w:rsid w:val="00E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9199"/>
  <w15:chartTrackingRefBased/>
  <w15:docId w15:val="{9452A047-03CB-4D38-B95C-5ACEF51B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26A"/>
    <w:pPr>
      <w:spacing w:after="0" w:line="240" w:lineRule="auto"/>
      <w:jc w:val="center"/>
      <w:outlineLvl w:val="0"/>
    </w:pPr>
    <w:rPr>
      <w:b/>
      <w:noProof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11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F3116"/>
    <w:pPr>
      <w:spacing w:after="0" w:line="240" w:lineRule="auto"/>
      <w:ind w:right="2520"/>
      <w:contextualSpacing/>
      <w:jc w:val="center"/>
    </w:pPr>
    <w:rPr>
      <w:rFonts w:eastAsiaTheme="majorEastAsia" w:cs="Tahoma"/>
      <w:b/>
      <w:spacing w:val="-10"/>
      <w:kern w:val="28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9F3116"/>
    <w:rPr>
      <w:rFonts w:eastAsiaTheme="majorEastAsia" w:cs="Tahoma"/>
      <w:b/>
      <w:spacing w:val="-10"/>
      <w:kern w:val="28"/>
      <w:sz w:val="90"/>
      <w:szCs w:val="90"/>
    </w:rPr>
  </w:style>
  <w:style w:type="character" w:customStyle="1" w:styleId="Heading1Char">
    <w:name w:val="Heading 1 Char"/>
    <w:basedOn w:val="DefaultParagraphFont"/>
    <w:link w:val="Heading1"/>
    <w:uiPriority w:val="9"/>
    <w:rsid w:val="0017426A"/>
    <w:rPr>
      <w:b/>
      <w:noProof/>
      <w:sz w:val="40"/>
    </w:rPr>
  </w:style>
  <w:style w:type="character" w:styleId="Hyperlink">
    <w:name w:val="Hyperlink"/>
    <w:basedOn w:val="DefaultParagraphFont"/>
    <w:uiPriority w:val="99"/>
    <w:unhideWhenUsed/>
    <w:rsid w:val="0017426A"/>
    <w:rPr>
      <w:color w:val="6EAC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09"/>
  </w:style>
  <w:style w:type="paragraph" w:styleId="Footer">
    <w:name w:val="footer"/>
    <w:basedOn w:val="Normal"/>
    <w:link w:val="FooterChar"/>
    <w:uiPriority w:val="99"/>
    <w:unhideWhenUsed/>
    <w:rsid w:val="00E9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1A0C7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Tricia</dc:creator>
  <cp:keywords/>
  <dc:description/>
  <cp:lastModifiedBy>Frentzel, Tami</cp:lastModifiedBy>
  <cp:revision>2</cp:revision>
  <cp:lastPrinted>2019-09-03T15:54:00Z</cp:lastPrinted>
  <dcterms:created xsi:type="dcterms:W3CDTF">2019-09-11T17:46:00Z</dcterms:created>
  <dcterms:modified xsi:type="dcterms:W3CDTF">2019-09-11T17:46:00Z</dcterms:modified>
</cp:coreProperties>
</file>