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C2B151F" w14:paraId="2C078E63" wp14:textId="7397ADEE">
      <w:pPr>
        <w:ind w:firstLine="0"/>
        <w:rPr>
          <w:rFonts w:ascii="Verdana" w:hAnsi="Verdana" w:eastAsia="Verdana" w:cs="Verdana"/>
          <w:b w:val="1"/>
          <w:bCs w:val="1"/>
          <w:sz w:val="28"/>
          <w:szCs w:val="28"/>
        </w:rPr>
      </w:pPr>
      <w:r w:rsidRPr="3C2B151F" w:rsidR="5F5F0D58">
        <w:rPr>
          <w:rFonts w:ascii="Verdana" w:hAnsi="Verdana" w:eastAsia="Verdana" w:cs="Verdana"/>
          <w:b w:val="1"/>
          <w:bCs w:val="1"/>
          <w:sz w:val="28"/>
          <w:szCs w:val="28"/>
        </w:rPr>
        <w:t>Fall and Winter 2020 Gift Guide</w:t>
      </w:r>
    </w:p>
    <w:p w:rsidR="5F5F0D58" w:rsidP="2219A39E" w:rsidRDefault="5F5F0D58" w14:paraId="07FF7382" w14:textId="28247255">
      <w:pPr>
        <w:pStyle w:val="Normal"/>
        <w:ind w:firstLine="0"/>
        <w:rPr>
          <w:rFonts w:ascii="Verdana" w:hAnsi="Verdana" w:eastAsia="Verdana" w:cs="Verdana"/>
          <w:sz w:val="28"/>
          <w:szCs w:val="28"/>
        </w:rPr>
      </w:pPr>
      <w:r w:rsidRPr="2219A39E" w:rsidR="5F5F0D58">
        <w:rPr>
          <w:rFonts w:ascii="Verdana" w:hAnsi="Verdana" w:eastAsia="Verdana" w:cs="Verdana"/>
          <w:sz w:val="28"/>
          <w:szCs w:val="28"/>
        </w:rPr>
        <w:t>The Council’s Sharper Vision Store is a one-stop shop for assistive technology and adaptive products. From games to magnifiers, find the product that will help you thrive. Try products in-person during business hours by appointment, or view hundreds of products online at WCBlind.org/Store.</w:t>
      </w:r>
    </w:p>
    <w:p w:rsidR="72C0F084" w:rsidP="3C2B151F" w:rsidRDefault="72C0F084" w14:paraId="3EF5C7A3" w14:textId="1D8013AA">
      <w:pPr>
        <w:pStyle w:val="Normal"/>
        <w:ind w:firstLine="0"/>
        <w:rPr>
          <w:rFonts w:ascii="Verdana" w:hAnsi="Verdana" w:eastAsia="Verdana" w:cs="Verdana"/>
          <w:b w:val="1"/>
          <w:bCs w:val="1"/>
          <w:sz w:val="28"/>
          <w:szCs w:val="28"/>
        </w:rPr>
      </w:pPr>
      <w:r w:rsidRPr="3C2B151F" w:rsidR="72C0F084">
        <w:rPr>
          <w:rFonts w:ascii="Verdana" w:hAnsi="Verdana" w:eastAsia="Verdana" w:cs="Verdana"/>
          <w:b w:val="1"/>
          <w:bCs w:val="1"/>
          <w:sz w:val="28"/>
          <w:szCs w:val="28"/>
        </w:rPr>
        <w:t xml:space="preserve">Stocking </w:t>
      </w:r>
      <w:r w:rsidRPr="3C2B151F" w:rsidR="72C0F084">
        <w:rPr>
          <w:rFonts w:ascii="Verdana" w:hAnsi="Verdana" w:eastAsia="Verdana" w:cs="Verdana"/>
          <w:b w:val="1"/>
          <w:bCs w:val="1"/>
          <w:sz w:val="28"/>
          <w:szCs w:val="28"/>
        </w:rPr>
        <w:t>stuffers:</w:t>
      </w:r>
    </w:p>
    <w:p w:rsidR="72C0F084" w:rsidP="4D45DA5F" w:rsidRDefault="72C0F084" w14:paraId="675F0527" w14:textId="5CD94B81">
      <w:pPr>
        <w:pStyle w:val="Normal"/>
        <w:ind w:firstLine="0"/>
        <w:rPr>
          <w:rFonts w:ascii="Verdana" w:hAnsi="Verdana" w:eastAsia="Verdana" w:cs="Verdana"/>
          <w:sz w:val="28"/>
          <w:szCs w:val="28"/>
        </w:rPr>
      </w:pPr>
      <w:r w:rsidRPr="3C2B151F" w:rsidR="72C0F084">
        <w:rPr>
          <w:rFonts w:ascii="Verdana" w:hAnsi="Verdana" w:eastAsia="Verdana" w:cs="Verdana"/>
          <w:b w:val="1"/>
          <w:bCs w:val="1"/>
          <w:sz w:val="28"/>
          <w:szCs w:val="28"/>
        </w:rPr>
        <w:t>Round Magnifier on a Lanyard</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$15.00</w:t>
      </w:r>
      <w:r>
        <w:br/>
      </w:r>
      <w:r w:rsidRPr="3C2B151F" w:rsidR="72C0F084">
        <w:rPr>
          <w:rFonts w:ascii="Verdana" w:hAnsi="Verdana" w:eastAsia="Verdana" w:cs="Verdana"/>
          <w:sz w:val="28"/>
          <w:szCs w:val="28"/>
        </w:rPr>
        <w:t xml:space="preserve">Perfect for shopping, the black lanyard keeps it handy without the need to dig in a purse or bag. The magnifier has LED lighting and 3X magnification. </w:t>
      </w:r>
      <w:r>
        <w:br/>
      </w:r>
      <w:r w:rsidRPr="3C2B151F" w:rsidR="72C0F084">
        <w:rPr>
          <w:rFonts w:ascii="Verdana" w:hAnsi="Verdana" w:eastAsia="Verdana" w:cs="Verdana"/>
          <w:sz w:val="28"/>
          <w:szCs w:val="28"/>
        </w:rPr>
        <w:t>MX760</w:t>
      </w:r>
      <w:r>
        <w:br/>
      </w:r>
      <w:r>
        <w:br/>
      </w:r>
      <w:r w:rsidRPr="3C2B151F" w:rsidR="72C0F084">
        <w:rPr>
          <w:rFonts w:ascii="Verdana" w:hAnsi="Verdana" w:eastAsia="Verdana" w:cs="Verdana"/>
          <w:b w:val="1"/>
          <w:bCs w:val="1"/>
          <w:sz w:val="28"/>
          <w:szCs w:val="28"/>
        </w:rPr>
        <w:t>Keychain clock with date and time</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$22.00</w:t>
      </w:r>
      <w:r>
        <w:br/>
      </w:r>
      <w:r w:rsidRPr="3C2B151F" w:rsidR="72C0F084">
        <w:rPr>
          <w:rFonts w:ascii="Verdana" w:hAnsi="Verdana" w:eastAsia="Verdana" w:cs="Verdana"/>
          <w:sz w:val="28"/>
          <w:szCs w:val="28"/>
        </w:rPr>
        <w:t xml:space="preserve">One push of the button and a male voice announces the </w:t>
      </w:r>
      <w:proofErr w:type="gramStart"/>
      <w:r w:rsidRPr="3C2B151F" w:rsidR="72C0F084">
        <w:rPr>
          <w:rFonts w:ascii="Verdana" w:hAnsi="Verdana" w:eastAsia="Verdana" w:cs="Verdana"/>
          <w:sz w:val="28"/>
          <w:szCs w:val="28"/>
        </w:rPr>
        <w:t>time</w:t>
      </w:r>
      <w:proofErr w:type="gramEnd"/>
      <w:r w:rsidRPr="3C2B151F" w:rsidR="72C0F084">
        <w:rPr>
          <w:rFonts w:ascii="Verdana" w:hAnsi="Verdana" w:eastAsia="Verdana" w:cs="Verdana"/>
          <w:sz w:val="28"/>
          <w:szCs w:val="28"/>
        </w:rPr>
        <w:t xml:space="preserve"> and a second push announces the date (year, month, day and day of the week). The clock has an alarm with voice-guided instructions. Clock has large, high contrast print. </w:t>
      </w:r>
      <w:r>
        <w:br/>
      </w:r>
      <w:r w:rsidRPr="3C2B151F" w:rsidR="72C0F084">
        <w:rPr>
          <w:rFonts w:ascii="Verdana" w:hAnsi="Verdana" w:eastAsia="Verdana" w:cs="Verdana"/>
          <w:sz w:val="28"/>
          <w:szCs w:val="28"/>
        </w:rPr>
        <w:t xml:space="preserve">TT21220/20 </w:t>
      </w:r>
      <w:r>
        <w:br/>
      </w:r>
      <w:r>
        <w:br/>
      </w:r>
      <w:r w:rsidRPr="3C2B151F" w:rsidR="72C0F084">
        <w:rPr>
          <w:rFonts w:ascii="Verdana" w:hAnsi="Verdana" w:eastAsia="Verdana" w:cs="Verdana"/>
          <w:b w:val="1"/>
          <w:bCs w:val="1"/>
          <w:sz w:val="28"/>
          <w:szCs w:val="28"/>
        </w:rPr>
        <w:t>Slimline Pen</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$1.50</w:t>
      </w:r>
      <w:r>
        <w:br/>
      </w:r>
      <w:r w:rsidRPr="3C2B151F" w:rsidR="72C0F084">
        <w:rPr>
          <w:rFonts w:ascii="Verdana" w:hAnsi="Verdana" w:eastAsia="Verdana" w:cs="Verdana"/>
          <w:sz w:val="28"/>
          <w:szCs w:val="28"/>
        </w:rPr>
        <w:t>WG700</w:t>
      </w:r>
      <w:r>
        <w:br/>
      </w:r>
      <w:r>
        <w:br/>
      </w:r>
      <w:r w:rsidRPr="3C2B151F" w:rsidR="72C0F084">
        <w:rPr>
          <w:rFonts w:ascii="Verdana" w:hAnsi="Verdana" w:eastAsia="Verdana" w:cs="Verdana"/>
          <w:b w:val="1"/>
          <w:bCs w:val="1"/>
          <w:sz w:val="28"/>
          <w:szCs w:val="28"/>
        </w:rPr>
        <w:t>20/20 Pen BOLD</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$1.50</w:t>
      </w:r>
      <w:r>
        <w:br/>
      </w:r>
      <w:r w:rsidRPr="3C2B151F" w:rsidR="72C0F084">
        <w:rPr>
          <w:rFonts w:ascii="Verdana" w:hAnsi="Verdana" w:eastAsia="Verdana" w:cs="Verdana"/>
          <w:sz w:val="28"/>
          <w:szCs w:val="28"/>
        </w:rPr>
        <w:t>WG72810X</w:t>
      </w:r>
      <w:r>
        <w:br/>
      </w:r>
      <w:r>
        <w:br/>
      </w:r>
      <w:r w:rsidRPr="3C2B151F" w:rsidR="72C0F084">
        <w:rPr>
          <w:rFonts w:ascii="Verdana" w:hAnsi="Verdana" w:eastAsia="Verdana" w:cs="Verdana"/>
          <w:b w:val="1"/>
          <w:bCs w:val="1"/>
          <w:sz w:val="28"/>
          <w:szCs w:val="28"/>
        </w:rPr>
        <w:t>Compact Mirror</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$12.50</w:t>
      </w:r>
      <w:r>
        <w:br/>
      </w:r>
      <w:r w:rsidRPr="3C2B151F" w:rsidR="72C0F084">
        <w:rPr>
          <w:rFonts w:ascii="Verdana" w:hAnsi="Verdana" w:eastAsia="Verdana" w:cs="Verdana"/>
          <w:sz w:val="28"/>
          <w:szCs w:val="28"/>
        </w:rPr>
        <w:t xml:space="preserve">This compact 3-inch diameter mirror magnifies up to 5X to see details. Black acrylic. </w:t>
      </w:r>
      <w:r>
        <w:br/>
      </w:r>
      <w:r w:rsidRPr="3C2B151F" w:rsidR="72C0F084">
        <w:rPr>
          <w:rFonts w:ascii="Verdana" w:hAnsi="Verdana" w:eastAsia="Verdana" w:cs="Verdana"/>
          <w:sz w:val="28"/>
          <w:szCs w:val="28"/>
        </w:rPr>
        <w:t>MX901</w:t>
      </w:r>
      <w:r>
        <w:br/>
      </w:r>
      <w:r>
        <w:br/>
      </w:r>
      <w:r w:rsidRPr="3C2B151F" w:rsidR="72C0F084">
        <w:rPr>
          <w:rFonts w:ascii="Verdana" w:hAnsi="Verdana" w:eastAsia="Verdana" w:cs="Verdana"/>
          <w:b w:val="1"/>
          <w:bCs w:val="1"/>
          <w:sz w:val="28"/>
          <w:szCs w:val="28"/>
        </w:rPr>
        <w:t>Finger Guard</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$7.50</w:t>
      </w:r>
      <w:r>
        <w:br/>
      </w:r>
      <w:r w:rsidRPr="3C2B151F" w:rsidR="72C0F084">
        <w:rPr>
          <w:rFonts w:ascii="Verdana" w:hAnsi="Verdana" w:eastAsia="Verdana" w:cs="Verdana"/>
          <w:sz w:val="28"/>
          <w:szCs w:val="28"/>
        </w:rPr>
        <w:t>Protect your fingers while using a sharp knife by sliding it over your first and third fingers. For right- or left-handed users.</w:t>
      </w:r>
      <w:r>
        <w:br/>
      </w:r>
      <w:r w:rsidRPr="3C2B151F" w:rsidR="72C0F084">
        <w:rPr>
          <w:rFonts w:ascii="Verdana" w:hAnsi="Verdana" w:eastAsia="Verdana" w:cs="Verdana"/>
          <w:sz w:val="28"/>
          <w:szCs w:val="28"/>
        </w:rPr>
        <w:t>HK1010</w:t>
      </w:r>
      <w:r>
        <w:br/>
      </w:r>
      <w:r>
        <w:br/>
      </w:r>
      <w:r w:rsidRPr="3C2B151F" w:rsidR="72C0F084">
        <w:rPr>
          <w:rFonts w:ascii="Verdana" w:hAnsi="Verdana" w:eastAsia="Verdana" w:cs="Verdana"/>
          <w:b w:val="1"/>
          <w:bCs w:val="1"/>
          <w:sz w:val="28"/>
          <w:szCs w:val="28"/>
        </w:rPr>
        <w:t>Hoyle Playing Cards</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$3.50</w:t>
      </w:r>
      <w:r>
        <w:br/>
      </w:r>
      <w:r w:rsidRPr="3C2B151F" w:rsidR="72C0F084">
        <w:rPr>
          <w:rFonts w:ascii="Verdana" w:hAnsi="Verdana" w:eastAsia="Verdana" w:cs="Verdana"/>
          <w:sz w:val="28"/>
          <w:szCs w:val="28"/>
        </w:rPr>
        <w:t xml:space="preserve">Bridge-sized playing cards with </w:t>
      </w:r>
      <w:proofErr w:type="gramStart"/>
      <w:r w:rsidRPr="3C2B151F" w:rsidR="72C0F084">
        <w:rPr>
          <w:rFonts w:ascii="Verdana" w:hAnsi="Verdana" w:eastAsia="Verdana" w:cs="Verdana"/>
          <w:sz w:val="28"/>
          <w:szCs w:val="28"/>
        </w:rPr>
        <w:t>1-inch tall</w:t>
      </w:r>
      <w:proofErr w:type="gramEnd"/>
      <w:r w:rsidRPr="3C2B151F" w:rsidR="72C0F084">
        <w:rPr>
          <w:rFonts w:ascii="Verdana" w:hAnsi="Verdana" w:eastAsia="Verdana" w:cs="Verdana"/>
          <w:sz w:val="28"/>
          <w:szCs w:val="28"/>
        </w:rPr>
        <w:t xml:space="preserve"> numbers and suits. RL4045</w:t>
      </w:r>
      <w:r>
        <w:br/>
      </w:r>
      <w:r>
        <w:br/>
      </w:r>
      <w:r w:rsidRPr="3C2B151F" w:rsidR="72C0F084">
        <w:rPr>
          <w:rFonts w:ascii="Verdana" w:hAnsi="Verdana" w:eastAsia="Verdana" w:cs="Verdana"/>
          <w:b w:val="1"/>
          <w:bCs w:val="1"/>
          <w:sz w:val="28"/>
          <w:szCs w:val="28"/>
        </w:rPr>
        <w:t>Double Spatula</w:t>
      </w:r>
      <w:r>
        <w:br/>
      </w:r>
      <w:r w:rsidRPr="3C2B151F" w:rsidR="72C0F084">
        <w:rPr>
          <w:rFonts w:ascii="Verdana" w:hAnsi="Verdana" w:eastAsia="Verdana" w:cs="Verdana"/>
          <w:sz w:val="28"/>
          <w:szCs w:val="28"/>
        </w:rPr>
        <w:t xml:space="preserve">$12.00Slip one side under your hamburger, squeeze down with the other, and flip. Nylon-coated. </w:t>
      </w:r>
      <w:r>
        <w:br/>
      </w:r>
      <w:r w:rsidRPr="3C2B151F" w:rsidR="72C0F084">
        <w:rPr>
          <w:rFonts w:ascii="Verdana" w:hAnsi="Verdana" w:eastAsia="Verdana" w:cs="Verdana"/>
          <w:sz w:val="28"/>
          <w:szCs w:val="28"/>
        </w:rPr>
        <w:t>HK305</w:t>
      </w:r>
    </w:p>
    <w:p w:rsidR="72C0F084" w:rsidP="3C2B151F" w:rsidRDefault="72C0F084" w14:paraId="2FA6CAEF" w14:textId="0C61126F">
      <w:pPr>
        <w:pStyle w:val="Normal"/>
        <w:ind w:firstLine="0"/>
        <w:rPr>
          <w:rFonts w:ascii="Verdana" w:hAnsi="Verdana" w:eastAsia="Verdana" w:cs="Verdana"/>
          <w:b w:val="1"/>
          <w:bCs w:val="1"/>
          <w:sz w:val="28"/>
          <w:szCs w:val="28"/>
        </w:rPr>
      </w:pPr>
      <w:r w:rsidRPr="3C2B151F" w:rsidR="72C0F084">
        <w:rPr>
          <w:rFonts w:ascii="Verdana" w:hAnsi="Verdana" w:eastAsia="Verdana" w:cs="Verdana"/>
          <w:b w:val="1"/>
          <w:bCs w:val="1"/>
          <w:sz w:val="28"/>
          <w:szCs w:val="28"/>
        </w:rPr>
        <w:t xml:space="preserve">Gift </w:t>
      </w:r>
      <w:r w:rsidRPr="3C2B151F" w:rsidR="5D0999F5">
        <w:rPr>
          <w:rFonts w:ascii="Verdana" w:hAnsi="Verdana" w:eastAsia="Verdana" w:cs="Verdana"/>
          <w:b w:val="1"/>
          <w:bCs w:val="1"/>
          <w:sz w:val="28"/>
          <w:szCs w:val="28"/>
        </w:rPr>
        <w:t>I</w:t>
      </w:r>
      <w:r w:rsidRPr="3C2B151F" w:rsidR="72C0F084">
        <w:rPr>
          <w:rFonts w:ascii="Verdana" w:hAnsi="Verdana" w:eastAsia="Verdana" w:cs="Verdana"/>
          <w:b w:val="1"/>
          <w:bCs w:val="1"/>
          <w:sz w:val="28"/>
          <w:szCs w:val="28"/>
        </w:rPr>
        <w:t>deas:</w:t>
      </w:r>
    </w:p>
    <w:p w:rsidR="72C0F084" w:rsidP="4D45DA5F" w:rsidRDefault="72C0F084" w14:paraId="14F71757" w14:textId="70BF9286">
      <w:pPr>
        <w:pStyle w:val="Normal"/>
        <w:ind w:firstLine="0"/>
        <w:rPr>
          <w:rFonts w:ascii="Verdana" w:hAnsi="Verdana" w:eastAsia="Verdana" w:cs="Verdana"/>
          <w:sz w:val="28"/>
          <w:szCs w:val="28"/>
        </w:rPr>
      </w:pPr>
      <w:r w:rsidRPr="3C2B151F" w:rsidR="72C0F084">
        <w:rPr>
          <w:rFonts w:ascii="Verdana" w:hAnsi="Verdana" w:eastAsia="Verdana" w:cs="Verdana"/>
          <w:b w:val="1"/>
          <w:bCs w:val="1"/>
          <w:sz w:val="28"/>
          <w:szCs w:val="28"/>
        </w:rPr>
        <w:t>Optelec</w:t>
      </w:r>
      <w:r w:rsidRPr="3C2B151F" w:rsidR="72C0F084">
        <w:rPr>
          <w:rFonts w:ascii="Verdana" w:hAnsi="Verdana" w:eastAsia="Verdana" w:cs="Verdana"/>
          <w:b w:val="1"/>
          <w:bCs w:val="1"/>
          <w:sz w:val="28"/>
          <w:szCs w:val="28"/>
        </w:rPr>
        <w:t xml:space="preserve"> Compact 10 HD with Speec</w:t>
      </w:r>
      <w:r w:rsidRPr="3C2B151F" w:rsidR="72C0F084">
        <w:rPr>
          <w:rFonts w:ascii="Verdana" w:hAnsi="Verdana" w:eastAsia="Verdana" w:cs="Verdana"/>
          <w:sz w:val="28"/>
          <w:szCs w:val="28"/>
        </w:rPr>
        <w:t>h</w:t>
      </w:r>
      <w:r>
        <w:br/>
      </w:r>
      <w:r w:rsidRPr="3C2B151F" w:rsidR="72C0F084">
        <w:rPr>
          <w:rFonts w:ascii="Verdana" w:hAnsi="Verdana" w:eastAsia="Verdana" w:cs="Verdana"/>
          <w:sz w:val="28"/>
          <w:szCs w:val="28"/>
        </w:rPr>
        <w:t>$1,595.00</w:t>
      </w:r>
      <w:r>
        <w:br/>
      </w:r>
      <w:r w:rsidRPr="3C2B151F" w:rsidR="72C0F084">
        <w:rPr>
          <w:rFonts w:ascii="Verdana" w:hAnsi="Verdana" w:eastAsia="Verdana" w:cs="Verdana"/>
          <w:sz w:val="28"/>
          <w:szCs w:val="28"/>
        </w:rPr>
        <w:t xml:space="preserve">A portable digital magnifier with 10-inch touchscreen and three cameras. Voice and reading speed can be adjusted. Magnifies 0.5X up to 22X plus. Weight: 2.02 pounds; dimensions are 10.28 x 7.44 x 1.42 </w:t>
      </w:r>
      <w:r w:rsidRPr="3C2B151F" w:rsidR="72C0F084">
        <w:rPr>
          <w:rFonts w:ascii="Verdana" w:hAnsi="Verdana" w:eastAsia="Verdana" w:cs="Verdana"/>
          <w:sz w:val="28"/>
          <w:szCs w:val="28"/>
        </w:rPr>
        <w:t>inches.</w:t>
      </w:r>
      <w:r>
        <w:br/>
      </w:r>
      <w:r w:rsidRPr="3C2B151F" w:rsidR="72C0F084">
        <w:rPr>
          <w:rFonts w:ascii="Verdana" w:hAnsi="Verdana" w:eastAsia="Verdana" w:cs="Verdana"/>
          <w:sz w:val="28"/>
          <w:szCs w:val="28"/>
        </w:rPr>
        <w:t>PCCTV</w:t>
      </w:r>
      <w:r w:rsidRPr="3C2B151F" w:rsidR="72C0F084">
        <w:rPr>
          <w:rFonts w:ascii="Verdana" w:hAnsi="Verdana" w:eastAsia="Verdana" w:cs="Verdana"/>
          <w:sz w:val="28"/>
          <w:szCs w:val="28"/>
        </w:rPr>
        <w:t>14</w:t>
      </w:r>
      <w:r>
        <w:br/>
      </w:r>
      <w:r>
        <w:br/>
      </w:r>
      <w:r w:rsidRPr="3C2B151F" w:rsidR="72C0F084">
        <w:rPr>
          <w:rFonts w:ascii="Verdana" w:hAnsi="Verdana" w:eastAsia="Verdana" w:cs="Verdana"/>
          <w:b w:val="1"/>
          <w:bCs w:val="1"/>
          <w:sz w:val="28"/>
          <w:szCs w:val="28"/>
        </w:rPr>
        <w:t xml:space="preserve">Magno Lighted Handheld </w:t>
      </w:r>
      <w:r w:rsidRPr="3C2B151F" w:rsidR="72C0F084">
        <w:rPr>
          <w:rFonts w:ascii="Verdana" w:hAnsi="Verdana" w:eastAsia="Verdana" w:cs="Verdana"/>
          <w:b w:val="1"/>
          <w:bCs w:val="1"/>
          <w:sz w:val="28"/>
          <w:szCs w:val="28"/>
        </w:rPr>
        <w:t>Magnifier</w:t>
      </w:r>
      <w:r w:rsidRPr="3C2B151F" w:rsidR="72C0F084">
        <w:rPr>
          <w:rFonts w:ascii="Verdana" w:hAnsi="Verdana" w:eastAsia="Verdana" w:cs="Verdana"/>
          <w:sz w:val="28"/>
          <w:szCs w:val="28"/>
        </w:rPr>
        <w:t>s</w:t>
      </w:r>
      <w:r>
        <w:br/>
      </w:r>
      <w:r w:rsidRPr="3C2B151F" w:rsidR="72C0F084">
        <w:rPr>
          <w:rFonts w:ascii="Verdana" w:hAnsi="Verdana" w:eastAsia="Verdana" w:cs="Verdana"/>
          <w:sz w:val="28"/>
          <w:szCs w:val="28"/>
        </w:rPr>
        <w:t>The</w:t>
      </w:r>
      <w:r w:rsidRPr="3C2B151F" w:rsidR="72C0F084">
        <w:rPr>
          <w:rFonts w:ascii="Verdana" w:hAnsi="Verdana" w:eastAsia="Verdana" w:cs="Verdana"/>
          <w:sz w:val="28"/>
          <w:szCs w:val="28"/>
        </w:rPr>
        <w:t xml:space="preserve"> illuminated magnifiers are held about 3” to 4” from the page. A low vision evaluation at the Council can help you determine magnification strength, style, positioning, and </w:t>
      </w:r>
      <w:r w:rsidRPr="3C2B151F" w:rsidR="72C0F084">
        <w:rPr>
          <w:rFonts w:ascii="Verdana" w:hAnsi="Verdana" w:eastAsia="Verdana" w:cs="Verdana"/>
          <w:sz w:val="28"/>
          <w:szCs w:val="28"/>
        </w:rPr>
        <w:t>use.</w:t>
      </w:r>
    </w:p>
    <w:p w:rsidR="72C0F084" w:rsidP="2219A39E" w:rsidRDefault="72C0F084" w14:paraId="0DCD83DD" w14:textId="2152994E">
      <w:pPr>
        <w:pStyle w:val="Normal"/>
        <w:ind w:firstLine="0"/>
        <w:rPr>
          <w:rFonts w:ascii="Verdana" w:hAnsi="Verdana" w:eastAsia="Verdana" w:cs="Verdana"/>
          <w:sz w:val="28"/>
          <w:szCs w:val="28"/>
        </w:rPr>
      </w:pPr>
      <w:r w:rsidRPr="3C2B151F" w:rsidR="72C0F084">
        <w:rPr>
          <w:rFonts w:ascii="Verdana" w:hAnsi="Verdana" w:eastAsia="Verdana" w:cs="Verdana"/>
          <w:b w:val="1"/>
          <w:bCs w:val="1"/>
          <w:sz w:val="28"/>
          <w:szCs w:val="28"/>
        </w:rPr>
        <w:t>Eschenbach</w:t>
      </w:r>
      <w:r w:rsidRPr="3C2B151F" w:rsidR="72C0F084">
        <w:rPr>
          <w:rFonts w:ascii="Verdana" w:hAnsi="Verdana" w:eastAsia="Verdana" w:cs="Verdana"/>
          <w:b w:val="1"/>
          <w:bCs w:val="1"/>
          <w:sz w:val="28"/>
          <w:szCs w:val="28"/>
        </w:rPr>
        <w:t xml:space="preserve"> Magno:</w:t>
      </w:r>
      <w:r w:rsidRPr="3C2B151F" w:rsidR="72C0F084">
        <w:rPr>
          <w:rFonts w:ascii="Verdana" w:hAnsi="Verdana" w:eastAsia="Verdana" w:cs="Verdana"/>
          <w:sz w:val="28"/>
          <w:szCs w:val="28"/>
        </w:rPr>
        <w:t xml:space="preserve"> $45.00 </w:t>
      </w:r>
      <w:r w:rsidRPr="3C2B151F" w:rsidR="72C0F084">
        <w:rPr>
          <w:rFonts w:ascii="Verdana" w:hAnsi="Verdana" w:eastAsia="Verdana" w:cs="Verdana"/>
          <w:sz w:val="28"/>
          <w:szCs w:val="28"/>
        </w:rPr>
        <w:t>each</w:t>
      </w:r>
      <w:r>
        <w:br/>
      </w:r>
      <w:r w:rsidRPr="3C2B151F" w:rsidR="72C0F084">
        <w:rPr>
          <w:rFonts w:ascii="Verdana" w:hAnsi="Verdana" w:eastAsia="Verdana" w:cs="Verdana"/>
          <w:sz w:val="28"/>
          <w:szCs w:val="28"/>
        </w:rPr>
        <w:t>The</w:t>
      </w:r>
      <w:r w:rsidRPr="3C2B151F" w:rsidR="72C0F084">
        <w:rPr>
          <w:rFonts w:ascii="Verdana" w:hAnsi="Verdana" w:eastAsia="Verdana" w:cs="Verdana"/>
          <w:sz w:val="28"/>
          <w:szCs w:val="28"/>
        </w:rPr>
        <w:t xml:space="preserve"> 3.5X, 4X and 5X Eschenbach Magno magnifiers can look up phone numbers, set the thermostat and read prescription bottles. Compact and </w:t>
      </w:r>
      <w:r w:rsidRPr="3C2B151F" w:rsidR="72C0F084">
        <w:rPr>
          <w:rFonts w:ascii="Verdana" w:hAnsi="Verdana" w:eastAsia="Verdana" w:cs="Verdana"/>
          <w:sz w:val="28"/>
          <w:szCs w:val="28"/>
        </w:rPr>
        <w:t>portable.</w:t>
      </w:r>
      <w:r>
        <w:br/>
      </w:r>
      <w:r w:rsidRPr="3C2B151F" w:rsidR="72C0F084">
        <w:rPr>
          <w:rFonts w:ascii="Verdana" w:hAnsi="Verdana" w:eastAsia="Verdana" w:cs="Verdana"/>
          <w:sz w:val="28"/>
          <w:szCs w:val="28"/>
        </w:rPr>
        <w:t>MLP</w:t>
      </w:r>
      <w:r w:rsidRPr="3C2B151F" w:rsidR="72C0F084">
        <w:rPr>
          <w:rFonts w:ascii="Verdana" w:hAnsi="Verdana" w:eastAsia="Verdana" w:cs="Verdana"/>
          <w:sz w:val="28"/>
          <w:szCs w:val="28"/>
        </w:rPr>
        <w:t>834, MLP844, MLP854</w:t>
      </w:r>
      <w:r>
        <w:br/>
      </w:r>
      <w:r>
        <w:br/>
      </w:r>
      <w:r w:rsidRPr="3C2B151F" w:rsidR="72C0F084">
        <w:rPr>
          <w:rFonts w:ascii="Verdana" w:hAnsi="Verdana" w:eastAsia="Verdana" w:cs="Verdana"/>
          <w:b w:val="1"/>
          <w:bCs w:val="1"/>
          <w:sz w:val="28"/>
          <w:szCs w:val="28"/>
        </w:rPr>
        <w:t xml:space="preserve">Acrobat HD </w:t>
      </w:r>
      <w:proofErr w:type="gramStart"/>
      <w:r w:rsidRPr="3C2B151F" w:rsidR="72C0F084">
        <w:rPr>
          <w:rFonts w:ascii="Verdana" w:hAnsi="Verdana" w:eastAsia="Verdana" w:cs="Verdana"/>
          <w:b w:val="1"/>
          <w:bCs w:val="1"/>
          <w:sz w:val="28"/>
          <w:szCs w:val="28"/>
        </w:rPr>
        <w:t>ultra LCD</w:t>
      </w:r>
      <w:proofErr w:type="gramEnd"/>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$2,895.00</w:t>
      </w:r>
      <w:r>
        <w:br/>
      </w:r>
      <w:r w:rsidRPr="3C2B151F" w:rsidR="72C0F084">
        <w:rPr>
          <w:rFonts w:ascii="Verdana" w:hAnsi="Verdana" w:eastAsia="Verdana" w:cs="Verdana"/>
          <w:sz w:val="28"/>
          <w:szCs w:val="28"/>
        </w:rPr>
        <w:t xml:space="preserve">The Acrobat HD allows you to experience vivid colors and contrast. Read or view images at any distance. Comes with a 24-inch monitor. </w:t>
      </w:r>
      <w:r>
        <w:br/>
      </w:r>
      <w:r w:rsidRPr="3C2B151F" w:rsidR="72C0F084">
        <w:rPr>
          <w:rFonts w:ascii="Verdana" w:hAnsi="Verdana" w:eastAsia="Verdana" w:cs="Verdana"/>
          <w:sz w:val="28"/>
          <w:szCs w:val="28"/>
        </w:rPr>
        <w:t>CCTV05</w:t>
      </w:r>
      <w:r>
        <w:br/>
      </w:r>
      <w:r>
        <w:br/>
      </w:r>
      <w:r w:rsidRPr="3C2B151F" w:rsidR="72C0F084">
        <w:rPr>
          <w:rFonts w:ascii="Verdana" w:hAnsi="Verdana" w:eastAsia="Verdana" w:cs="Verdana"/>
          <w:b w:val="1"/>
          <w:bCs w:val="1"/>
          <w:sz w:val="28"/>
          <w:szCs w:val="28"/>
        </w:rPr>
        <w:t xml:space="preserve">Solar </w:t>
      </w:r>
      <w:r w:rsidRPr="3C2B151F" w:rsidR="72C0F084">
        <w:rPr>
          <w:rFonts w:ascii="Verdana" w:hAnsi="Verdana" w:eastAsia="Verdana" w:cs="Verdana"/>
          <w:b w:val="1"/>
          <w:bCs w:val="1"/>
          <w:sz w:val="28"/>
          <w:szCs w:val="28"/>
        </w:rPr>
        <w:t>Shields</w:t>
      </w:r>
      <w:r>
        <w:br/>
      </w:r>
      <w:r w:rsidRPr="3C2B151F" w:rsidR="72C0F084">
        <w:rPr>
          <w:rFonts w:ascii="Verdana" w:hAnsi="Verdana" w:eastAsia="Verdana" w:cs="Verdana"/>
          <w:sz w:val="28"/>
          <w:szCs w:val="28"/>
        </w:rPr>
        <w:t>Fit</w:t>
      </w:r>
      <w:r w:rsidRPr="3C2B151F" w:rsidR="72C0F084">
        <w:rPr>
          <w:rFonts w:ascii="Verdana" w:hAnsi="Verdana" w:eastAsia="Verdana" w:cs="Verdana"/>
          <w:sz w:val="28"/>
          <w:szCs w:val="28"/>
        </w:rPr>
        <w:t xml:space="preserve"> Over Light polycarbonate sunglasses offer 100 percent UV protection. These glasses are comfortable and fashionable. Recommended by ophthalmologists for post-cataract patients, contact lens wearers and those who are light </w:t>
      </w:r>
      <w:r w:rsidRPr="3C2B151F" w:rsidR="72C0F084">
        <w:rPr>
          <w:rFonts w:ascii="Verdana" w:hAnsi="Verdana" w:eastAsia="Verdana" w:cs="Verdana"/>
          <w:sz w:val="28"/>
          <w:szCs w:val="28"/>
        </w:rPr>
        <w:t>sensitive.</w:t>
      </w:r>
      <w:r>
        <w:br/>
      </w:r>
      <w:r>
        <w:br/>
      </w:r>
      <w:r w:rsidRPr="3C2B151F" w:rsidR="72C0F084">
        <w:rPr>
          <w:rFonts w:ascii="Verdana" w:hAnsi="Verdana" w:eastAsia="Verdana" w:cs="Verdana"/>
          <w:b w:val="1"/>
          <w:bCs w:val="1"/>
          <w:sz w:val="28"/>
          <w:szCs w:val="28"/>
        </w:rPr>
        <w:t>Solar</w:t>
      </w:r>
      <w:r w:rsidRPr="3C2B151F" w:rsidR="72C0F084">
        <w:rPr>
          <w:rFonts w:ascii="Verdana" w:hAnsi="Verdana" w:eastAsia="Verdana" w:cs="Verdana"/>
          <w:b w:val="1"/>
          <w:bCs w:val="1"/>
          <w:sz w:val="28"/>
          <w:szCs w:val="28"/>
        </w:rPr>
        <w:t xml:space="preserve"> Shields (Amber)</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$15.00</w:t>
      </w:r>
      <w:r>
        <w:br/>
      </w:r>
      <w:r w:rsidRPr="3C2B151F" w:rsidR="72C0F084">
        <w:rPr>
          <w:rFonts w:ascii="Verdana" w:hAnsi="Verdana" w:eastAsia="Verdana" w:cs="Verdana"/>
          <w:sz w:val="28"/>
          <w:szCs w:val="28"/>
        </w:rPr>
        <w:t>SE700</w:t>
      </w:r>
      <w:r>
        <w:br/>
      </w:r>
      <w:r>
        <w:br/>
      </w:r>
      <w:r w:rsidRPr="3C2B151F" w:rsidR="72C0F084">
        <w:rPr>
          <w:rFonts w:ascii="Verdana" w:hAnsi="Verdana" w:eastAsia="Verdana" w:cs="Verdana"/>
          <w:b w:val="1"/>
          <w:bCs w:val="1"/>
          <w:sz w:val="28"/>
          <w:szCs w:val="28"/>
        </w:rPr>
        <w:t>Solar Shields (Smoke</w:t>
      </w:r>
      <w:r w:rsidRPr="3C2B151F" w:rsidR="72C0F084">
        <w:rPr>
          <w:rFonts w:ascii="Verdana" w:hAnsi="Verdana" w:eastAsia="Verdana" w:cs="Verdana"/>
          <w:sz w:val="28"/>
          <w:szCs w:val="28"/>
        </w:rPr>
        <w:t>)</w:t>
      </w:r>
      <w:r>
        <w:br/>
      </w:r>
      <w:r w:rsidRPr="3C2B151F" w:rsidR="72C0F084">
        <w:rPr>
          <w:rFonts w:ascii="Verdana" w:hAnsi="Verdana" w:eastAsia="Verdana" w:cs="Verdana"/>
          <w:sz w:val="28"/>
          <w:szCs w:val="28"/>
        </w:rPr>
        <w:t>$15.00</w:t>
      </w:r>
      <w:r>
        <w:br/>
      </w:r>
      <w:r w:rsidRPr="3C2B151F" w:rsidR="72C0F084">
        <w:rPr>
          <w:rFonts w:ascii="Verdana" w:hAnsi="Verdana" w:eastAsia="Verdana" w:cs="Verdana"/>
          <w:sz w:val="28"/>
          <w:szCs w:val="28"/>
        </w:rPr>
        <w:t>SE500</w:t>
      </w:r>
      <w:r>
        <w:br/>
      </w:r>
      <w:r>
        <w:br/>
      </w:r>
      <w:r w:rsidRPr="3C2B151F" w:rsidR="72C0F084">
        <w:rPr>
          <w:rFonts w:ascii="Verdana" w:hAnsi="Verdana" w:eastAsia="Verdana" w:cs="Verdana"/>
          <w:b w:val="1"/>
          <w:bCs w:val="1"/>
          <w:sz w:val="28"/>
          <w:szCs w:val="28"/>
        </w:rPr>
        <w:t>Solar Shields (Yellow)</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$15.</w:t>
      </w:r>
      <w:r w:rsidRPr="3C2B151F" w:rsidR="72C0F084">
        <w:rPr>
          <w:rFonts w:ascii="Verdana" w:hAnsi="Verdana" w:eastAsia="Verdana" w:cs="Verdana"/>
          <w:sz w:val="28"/>
          <w:szCs w:val="28"/>
        </w:rPr>
        <w:t>00</w:t>
      </w:r>
      <w:r>
        <w:br/>
      </w:r>
      <w:r w:rsidRPr="3C2B151F" w:rsidR="72C0F084">
        <w:rPr>
          <w:rFonts w:ascii="Verdana" w:hAnsi="Verdana" w:eastAsia="Verdana" w:cs="Verdana"/>
          <w:sz w:val="28"/>
          <w:szCs w:val="28"/>
        </w:rPr>
        <w:t>SE600</w:t>
      </w:r>
    </w:p>
    <w:p w:rsidR="72C0F084" w:rsidP="4D45DA5F" w:rsidRDefault="72C0F084" w14:paraId="1DFFB6C9" w14:textId="6FF3A585">
      <w:pPr>
        <w:pStyle w:val="Normal"/>
        <w:ind w:firstLine="0"/>
        <w:rPr>
          <w:rFonts w:ascii="Verdana" w:hAnsi="Verdana" w:eastAsia="Verdana" w:cs="Verdana"/>
          <w:sz w:val="28"/>
          <w:szCs w:val="28"/>
        </w:rPr>
      </w:pPr>
      <w:r w:rsidRPr="3C2B151F" w:rsidR="72C0F084">
        <w:rPr>
          <w:rFonts w:ascii="Verdana" w:hAnsi="Verdana" w:eastAsia="Verdana" w:cs="Verdana"/>
          <w:b w:val="1"/>
          <w:bCs w:val="1"/>
          <w:sz w:val="28"/>
          <w:szCs w:val="28"/>
        </w:rPr>
        <w:t>Large Print Watch (White)</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$27.00</w:t>
      </w:r>
      <w:r>
        <w:br/>
      </w:r>
      <w:r w:rsidRPr="3C2B151F" w:rsidR="72C0F084">
        <w:rPr>
          <w:rFonts w:ascii="Verdana" w:hAnsi="Verdana" w:eastAsia="Verdana" w:cs="Verdana"/>
          <w:sz w:val="28"/>
          <w:szCs w:val="28"/>
        </w:rPr>
        <w:t xml:space="preserve">This large print watch has a white dial with bold numbers and styling for ease of use and high contrast. Face diameter is 1.5 inches. </w:t>
      </w:r>
      <w:r>
        <w:br/>
      </w:r>
      <w:r w:rsidRPr="3C2B151F" w:rsidR="72C0F084">
        <w:rPr>
          <w:rFonts w:ascii="Verdana" w:hAnsi="Verdana" w:eastAsia="Verdana" w:cs="Verdana"/>
          <w:sz w:val="28"/>
          <w:szCs w:val="28"/>
        </w:rPr>
        <w:t>TLA50</w:t>
      </w:r>
      <w:r>
        <w:br/>
      </w:r>
      <w:r>
        <w:br/>
      </w:r>
      <w:r w:rsidRPr="3C2B151F" w:rsidR="72C0F084">
        <w:rPr>
          <w:rFonts w:ascii="Verdana" w:hAnsi="Verdana" w:eastAsia="Verdana" w:cs="Verdana"/>
          <w:b w:val="1"/>
          <w:bCs w:val="1"/>
          <w:sz w:val="28"/>
          <w:szCs w:val="28"/>
        </w:rPr>
        <w:t>Atomic Talking Watch</w:t>
      </w:r>
      <w:r>
        <w:br/>
      </w:r>
      <w:r w:rsidRPr="3C2B151F" w:rsidR="72C0F084">
        <w:rPr>
          <w:rFonts w:ascii="Verdana" w:hAnsi="Verdana" w:eastAsia="Verdana" w:cs="Verdana"/>
          <w:sz w:val="28"/>
          <w:szCs w:val="28"/>
        </w:rPr>
        <w:t>$60.00</w:t>
      </w:r>
      <w:r>
        <w:br/>
      </w:r>
      <w:r w:rsidRPr="3C2B151F" w:rsidR="72C0F084">
        <w:rPr>
          <w:rFonts w:ascii="Verdana" w:hAnsi="Verdana" w:eastAsia="Verdana" w:cs="Verdana"/>
          <w:sz w:val="28"/>
          <w:szCs w:val="28"/>
        </w:rPr>
        <w:t>This high contrast watch has bold white numbers and hands on a black background. It will keep the correct time, update automatically, has a clear male voice that will speak both time and date, and has a daily alarm. The face is 1.2 inches wide and comes with either a black expansion band or a smooth black leather band, please specify which band you would like. TT510</w:t>
      </w:r>
      <w:r>
        <w:br/>
      </w:r>
      <w:r>
        <w:br/>
      </w:r>
      <w:r w:rsidRPr="3C2B151F" w:rsidR="72C0F084">
        <w:rPr>
          <w:rFonts w:ascii="Verdana" w:hAnsi="Verdana" w:eastAsia="Verdana" w:cs="Verdana"/>
          <w:b w:val="1"/>
          <w:bCs w:val="1"/>
          <w:sz w:val="28"/>
          <w:szCs w:val="28"/>
        </w:rPr>
        <w:t>Pendant Talking Watch</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$35.00</w:t>
      </w:r>
      <w:r>
        <w:br/>
      </w:r>
      <w:r w:rsidRPr="3C2B151F" w:rsidR="72C0F084">
        <w:rPr>
          <w:rFonts w:ascii="Verdana" w:hAnsi="Verdana" w:eastAsia="Verdana" w:cs="Verdana"/>
          <w:sz w:val="28"/>
          <w:szCs w:val="28"/>
        </w:rPr>
        <w:t>Gold-rimmed with a female voice that speaks the time at the touch of a button. Comes with a 27” long matching gold chain. TT660</w:t>
      </w:r>
      <w:r>
        <w:br/>
      </w:r>
      <w:r>
        <w:br/>
      </w:r>
      <w:r w:rsidRPr="3C2B151F" w:rsidR="72C0F084">
        <w:rPr>
          <w:rFonts w:ascii="Verdana" w:hAnsi="Verdana" w:eastAsia="Verdana" w:cs="Verdana"/>
          <w:b w:val="1"/>
          <w:bCs w:val="1"/>
          <w:sz w:val="28"/>
          <w:szCs w:val="28"/>
        </w:rPr>
        <w:t>Large Folding Wall Calendar</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$14.50</w:t>
      </w:r>
      <w:r>
        <w:br/>
      </w:r>
      <w:r w:rsidRPr="3C2B151F" w:rsidR="72C0F084">
        <w:rPr>
          <w:rFonts w:ascii="Verdana" w:hAnsi="Verdana" w:eastAsia="Verdana" w:cs="Verdana"/>
          <w:sz w:val="28"/>
          <w:szCs w:val="28"/>
        </w:rPr>
        <w:t xml:space="preserve">With bold </w:t>
      </w:r>
      <w:proofErr w:type="gramStart"/>
      <w:r w:rsidRPr="3C2B151F" w:rsidR="72C0F084">
        <w:rPr>
          <w:rFonts w:ascii="Verdana" w:hAnsi="Verdana" w:eastAsia="Verdana" w:cs="Verdana"/>
          <w:sz w:val="28"/>
          <w:szCs w:val="28"/>
        </w:rPr>
        <w:t>0.75-inch tall</w:t>
      </w:r>
      <w:proofErr w:type="gramEnd"/>
      <w:r w:rsidRPr="3C2B151F" w:rsidR="72C0F084">
        <w:rPr>
          <w:rFonts w:ascii="Verdana" w:hAnsi="Verdana" w:eastAsia="Verdana" w:cs="Verdana"/>
          <w:sz w:val="28"/>
          <w:szCs w:val="28"/>
        </w:rPr>
        <w:t xml:space="preserve"> letters, this 17.5 tall x </w:t>
      </w:r>
      <w:r w:rsidRPr="3C2B151F" w:rsidR="1EB42392">
        <w:rPr>
          <w:rFonts w:ascii="Verdana" w:hAnsi="Verdana" w:eastAsia="Verdana" w:cs="Verdana"/>
          <w:sz w:val="28"/>
          <w:szCs w:val="28"/>
        </w:rPr>
        <w:t>22.5-inch-wide</w:t>
      </w:r>
      <w:r w:rsidRPr="3C2B151F" w:rsidR="72C0F084">
        <w:rPr>
          <w:rFonts w:ascii="Verdana" w:hAnsi="Verdana" w:eastAsia="Verdana" w:cs="Verdana"/>
          <w:sz w:val="28"/>
          <w:szCs w:val="28"/>
        </w:rPr>
        <w:t xml:space="preserve"> calendar has room to write in reminders. </w:t>
      </w:r>
      <w:r>
        <w:br/>
      </w:r>
      <w:r w:rsidRPr="3C2B151F" w:rsidR="72C0F084">
        <w:rPr>
          <w:rFonts w:ascii="Verdana" w:hAnsi="Verdana" w:eastAsia="Verdana" w:cs="Verdana"/>
          <w:sz w:val="28"/>
          <w:szCs w:val="28"/>
        </w:rPr>
        <w:t>CB605</w:t>
      </w:r>
      <w:r>
        <w:br/>
      </w:r>
      <w:r>
        <w:br/>
      </w:r>
      <w:proofErr w:type="spellStart"/>
      <w:r w:rsidRPr="3C2B151F" w:rsidR="72C0F084">
        <w:rPr>
          <w:rFonts w:ascii="Verdana" w:hAnsi="Verdana" w:eastAsia="Verdana" w:cs="Verdana"/>
          <w:b w:val="1"/>
          <w:bCs w:val="1"/>
          <w:sz w:val="28"/>
          <w:szCs w:val="28"/>
        </w:rPr>
        <w:t>Moko</w:t>
      </w:r>
      <w:proofErr w:type="spellEnd"/>
      <w:r w:rsidRPr="3C2B151F" w:rsidR="72C0F084">
        <w:rPr>
          <w:rFonts w:ascii="Verdana" w:hAnsi="Verdana" w:eastAsia="Verdana" w:cs="Verdana"/>
          <w:b w:val="1"/>
          <w:bCs w:val="1"/>
          <w:sz w:val="28"/>
          <w:szCs w:val="28"/>
        </w:rPr>
        <w:t xml:space="preserve"> Lamp</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$35.00</w:t>
      </w:r>
      <w:r>
        <w:br/>
      </w:r>
      <w:r w:rsidRPr="3C2B151F" w:rsidR="72C0F084">
        <w:rPr>
          <w:rFonts w:ascii="Verdana" w:hAnsi="Verdana" w:eastAsia="Verdana" w:cs="Verdana"/>
          <w:sz w:val="28"/>
          <w:szCs w:val="28"/>
        </w:rPr>
        <w:t xml:space="preserve">This rechargeable MOKO LED lamp is touch-sensitive and dimmable. It features a tilting arm with 90-degree flexibility and a 180-degree vertical adjustable lamp head. It can last for 3.5 hours at its strongest light or 6 hours at its weakest light with a full charge. The base has a non-slip material on the bottom. Comes with a charging cord and adapter. </w:t>
      </w:r>
      <w:r>
        <w:br/>
      </w:r>
      <w:r w:rsidRPr="3C2B151F" w:rsidR="72C0F084">
        <w:rPr>
          <w:rFonts w:ascii="Verdana" w:hAnsi="Verdana" w:eastAsia="Verdana" w:cs="Verdana"/>
          <w:sz w:val="28"/>
          <w:szCs w:val="28"/>
        </w:rPr>
        <w:t>LA140</w:t>
      </w:r>
      <w:r>
        <w:br/>
      </w:r>
      <w:r>
        <w:br/>
      </w:r>
      <w:r w:rsidRPr="3C2B151F" w:rsidR="72C0F084">
        <w:rPr>
          <w:rFonts w:ascii="Verdana" w:hAnsi="Verdana" w:eastAsia="Verdana" w:cs="Verdana"/>
          <w:b w:val="1"/>
          <w:bCs w:val="1"/>
          <w:sz w:val="28"/>
          <w:szCs w:val="28"/>
        </w:rPr>
        <w:t>Flexi-Vision Floor Lamp</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$145.00</w:t>
      </w:r>
      <w:r>
        <w:br/>
      </w:r>
      <w:r w:rsidRPr="3C2B151F" w:rsidR="72C0F084">
        <w:rPr>
          <w:rFonts w:ascii="Verdana" w:hAnsi="Verdana" w:eastAsia="Verdana" w:cs="Verdana"/>
          <w:sz w:val="28"/>
          <w:szCs w:val="28"/>
        </w:rPr>
        <w:t>Nearly 5 feet tall with a flexible arm. Uses up to a 20-watt LED or fluorescent bulb. Bulb not included. LF200</w:t>
      </w:r>
    </w:p>
    <w:p w:rsidR="72C0F084" w:rsidP="2219A39E" w:rsidRDefault="72C0F084" w14:paraId="4BA47BF1" w14:textId="6254CE31">
      <w:pPr>
        <w:pStyle w:val="Normal"/>
        <w:ind w:firstLine="0"/>
        <w:rPr>
          <w:rFonts w:ascii="Verdana" w:hAnsi="Verdana" w:eastAsia="Verdana" w:cs="Verdana"/>
          <w:sz w:val="28"/>
          <w:szCs w:val="28"/>
        </w:rPr>
      </w:pPr>
      <w:r>
        <w:br/>
      </w:r>
      <w:r w:rsidRPr="3C2B151F" w:rsidR="72C0F084">
        <w:rPr>
          <w:rFonts w:ascii="Verdana" w:hAnsi="Verdana" w:eastAsia="Verdana" w:cs="Verdana"/>
          <w:b w:val="1"/>
          <w:bCs w:val="1"/>
          <w:sz w:val="28"/>
          <w:szCs w:val="28"/>
        </w:rPr>
        <w:t>Dominoes</w:t>
      </w:r>
      <w:r>
        <w:br/>
      </w:r>
      <w:r w:rsidRPr="3C2B151F" w:rsidR="72C0F084">
        <w:rPr>
          <w:rFonts w:ascii="Verdana" w:hAnsi="Verdana" w:eastAsia="Verdana" w:cs="Verdana"/>
          <w:sz w:val="28"/>
          <w:szCs w:val="28"/>
        </w:rPr>
        <w:t>15.00</w:t>
      </w:r>
      <w:r>
        <w:br/>
      </w:r>
      <w:r w:rsidRPr="3C2B151F" w:rsidR="72C0F084">
        <w:rPr>
          <w:rFonts w:ascii="Verdana" w:hAnsi="Verdana" w:eastAsia="Verdana" w:cs="Verdana"/>
          <w:sz w:val="28"/>
          <w:szCs w:val="28"/>
        </w:rPr>
        <w:t xml:space="preserve">High-contrast black on white design with indented, tactile dots. Each of the 28 dominoes measures 1 x 2 inches. </w:t>
      </w:r>
      <w:r>
        <w:br/>
      </w:r>
      <w:r w:rsidRPr="3C2B151F" w:rsidR="72C0F084">
        <w:rPr>
          <w:rFonts w:ascii="Verdana" w:hAnsi="Verdana" w:eastAsia="Verdana" w:cs="Verdana"/>
          <w:sz w:val="28"/>
          <w:szCs w:val="28"/>
        </w:rPr>
        <w:t>RT166</w:t>
      </w:r>
    </w:p>
    <w:p w:rsidR="72C0F084" w:rsidP="4D45DA5F" w:rsidRDefault="72C0F084" w14:paraId="57587B14" w14:textId="3FE5F7E9">
      <w:pPr>
        <w:pStyle w:val="Normal"/>
        <w:ind w:firstLine="0"/>
        <w:rPr>
          <w:rFonts w:ascii="Verdana" w:hAnsi="Verdana" w:eastAsia="Verdana" w:cs="Verdana"/>
          <w:sz w:val="28"/>
          <w:szCs w:val="28"/>
        </w:rPr>
      </w:pPr>
      <w:r w:rsidRPr="3C2B151F" w:rsidR="72C0F084">
        <w:rPr>
          <w:rFonts w:ascii="Verdana" w:hAnsi="Verdana" w:eastAsia="Verdana" w:cs="Verdana"/>
          <w:b w:val="1"/>
          <w:bCs w:val="1"/>
          <w:sz w:val="28"/>
          <w:szCs w:val="28"/>
        </w:rPr>
        <w:t>Basketball</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$15.00</w:t>
      </w:r>
      <w:r>
        <w:br/>
      </w:r>
      <w:r w:rsidRPr="3C2B151F" w:rsidR="72C0F084">
        <w:rPr>
          <w:rFonts w:ascii="Verdana" w:hAnsi="Verdana" w:eastAsia="Verdana" w:cs="Verdana"/>
          <w:sz w:val="28"/>
          <w:szCs w:val="28"/>
        </w:rPr>
        <w:t xml:space="preserve">Practicing free-throws or playing a pick-up game with others is easy with the orange, regulation-sized bell basketball. The bells inside help you keep track of where it is on the court. </w:t>
      </w:r>
      <w:r>
        <w:br/>
      </w:r>
      <w:r w:rsidRPr="3C2B151F" w:rsidR="72C0F084">
        <w:rPr>
          <w:rFonts w:ascii="Verdana" w:hAnsi="Verdana" w:eastAsia="Verdana" w:cs="Verdana"/>
          <w:sz w:val="28"/>
          <w:szCs w:val="28"/>
        </w:rPr>
        <w:t>RK175</w:t>
      </w:r>
      <w:r>
        <w:br/>
      </w:r>
      <w:r>
        <w:br/>
      </w:r>
      <w:r w:rsidRPr="3C2B151F" w:rsidR="72C0F084">
        <w:rPr>
          <w:rFonts w:ascii="Verdana" w:hAnsi="Verdana" w:eastAsia="Verdana" w:cs="Verdana"/>
          <w:b w:val="1"/>
          <w:bCs w:val="1"/>
          <w:sz w:val="28"/>
          <w:szCs w:val="28"/>
        </w:rPr>
        <w:t>No-Contact Talking Thermometer</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$55.00</w:t>
      </w:r>
      <w:r>
        <w:br/>
      </w:r>
      <w:r w:rsidRPr="3C2B151F" w:rsidR="72C0F084">
        <w:rPr>
          <w:rFonts w:ascii="Verdana" w:hAnsi="Verdana" w:eastAsia="Verdana" w:cs="Verdana"/>
          <w:sz w:val="28"/>
          <w:szCs w:val="28"/>
        </w:rPr>
        <w:t xml:space="preserve">This no-contact, infrared thermometer can measure temperature when held 2-4 inches from the forehead or behind the earlobe. It can remember up to 32 temperature readings. Speaks temperature in both English and Spanish and can also be used for room temperature. </w:t>
      </w:r>
      <w:r>
        <w:br/>
      </w:r>
      <w:r w:rsidRPr="3C2B151F" w:rsidR="72C0F084">
        <w:rPr>
          <w:rFonts w:ascii="Verdana" w:hAnsi="Verdana" w:eastAsia="Verdana" w:cs="Verdana"/>
          <w:sz w:val="28"/>
          <w:szCs w:val="28"/>
        </w:rPr>
        <w:t>HM245</w:t>
      </w:r>
      <w:r>
        <w:br/>
      </w:r>
      <w:r>
        <w:br/>
      </w:r>
      <w:r w:rsidRPr="3C2B151F" w:rsidR="72C0F084">
        <w:rPr>
          <w:rFonts w:ascii="Verdana" w:hAnsi="Verdana" w:eastAsia="Verdana" w:cs="Verdana"/>
          <w:b w:val="1"/>
          <w:bCs w:val="1"/>
          <w:sz w:val="28"/>
          <w:szCs w:val="28"/>
        </w:rPr>
        <w:t>Talking Scale</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$70.00</w:t>
      </w:r>
      <w:r>
        <w:br/>
      </w:r>
      <w:r w:rsidRPr="3C2B151F" w:rsidR="72C0F084">
        <w:rPr>
          <w:rFonts w:ascii="Verdana" w:hAnsi="Verdana" w:eastAsia="Verdana" w:cs="Verdana"/>
          <w:sz w:val="28"/>
          <w:szCs w:val="28"/>
        </w:rPr>
        <w:t xml:space="preserve">Textured platform measures 14-1/2 x 11 inches. Speaks in English or Spanish in a female voice and operates on 4-AA batteries (included). Voice can be turned off. </w:t>
      </w:r>
      <w:r>
        <w:br/>
      </w:r>
      <w:r w:rsidRPr="3C2B151F" w:rsidR="72C0F084">
        <w:rPr>
          <w:rFonts w:ascii="Verdana" w:hAnsi="Verdana" w:eastAsia="Verdana" w:cs="Verdana"/>
          <w:sz w:val="28"/>
          <w:szCs w:val="28"/>
        </w:rPr>
        <w:t>HM400</w:t>
      </w:r>
      <w:r>
        <w:br/>
      </w:r>
      <w:r>
        <w:br/>
      </w:r>
      <w:r w:rsidRPr="3C2B151F" w:rsidR="72C0F084">
        <w:rPr>
          <w:rFonts w:ascii="Verdana" w:hAnsi="Verdana" w:eastAsia="Verdana" w:cs="Verdana"/>
          <w:b w:val="1"/>
          <w:bCs w:val="1"/>
          <w:sz w:val="28"/>
          <w:szCs w:val="28"/>
        </w:rPr>
        <w:t>George Foreman Grill</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$40.00</w:t>
      </w:r>
      <w:r>
        <w:br/>
      </w:r>
      <w:r w:rsidRPr="3C2B151F" w:rsidR="72C0F084">
        <w:rPr>
          <w:rFonts w:ascii="Verdana" w:hAnsi="Verdana" w:eastAsia="Verdana" w:cs="Verdana"/>
          <w:sz w:val="28"/>
          <w:szCs w:val="28"/>
        </w:rPr>
        <w:t xml:space="preserve">Perfect for cooking burgers, sandwiches and other foods indoors. Drip pan and grate are removable for easy cleaning. </w:t>
      </w:r>
      <w:r>
        <w:br/>
      </w:r>
      <w:r w:rsidRPr="3C2B151F" w:rsidR="72C0F084">
        <w:rPr>
          <w:rFonts w:ascii="Verdana" w:hAnsi="Verdana" w:eastAsia="Verdana" w:cs="Verdana"/>
          <w:sz w:val="28"/>
          <w:szCs w:val="28"/>
        </w:rPr>
        <w:t>HK900</w:t>
      </w:r>
      <w:r>
        <w:br/>
      </w:r>
      <w:r>
        <w:br/>
      </w:r>
      <w:r w:rsidRPr="3C2B151F" w:rsidR="72C0F084">
        <w:rPr>
          <w:rFonts w:ascii="Verdana" w:hAnsi="Verdana" w:eastAsia="Verdana" w:cs="Verdana"/>
          <w:b w:val="1"/>
          <w:bCs w:val="1"/>
          <w:sz w:val="28"/>
          <w:szCs w:val="28"/>
        </w:rPr>
        <w:t>Talking Kitchen Scale</w:t>
      </w:r>
      <w:r w:rsidRPr="3C2B151F" w:rsidR="72C0F084">
        <w:rPr>
          <w:rFonts w:ascii="Verdana" w:hAnsi="Verdana" w:eastAsia="Verdana" w:cs="Verdana"/>
          <w:sz w:val="28"/>
          <w:szCs w:val="28"/>
        </w:rPr>
        <w:t xml:space="preserve"> </w:t>
      </w:r>
      <w:r>
        <w:br/>
      </w:r>
      <w:r w:rsidRPr="3C2B151F" w:rsidR="72C0F084">
        <w:rPr>
          <w:rFonts w:ascii="Verdana" w:hAnsi="Verdana" w:eastAsia="Verdana" w:cs="Verdana"/>
          <w:sz w:val="28"/>
          <w:szCs w:val="28"/>
        </w:rPr>
        <w:t>$40.00</w:t>
      </w:r>
      <w:r>
        <w:br/>
      </w:r>
      <w:r w:rsidRPr="3C2B151F" w:rsidR="72C0F084">
        <w:rPr>
          <w:rFonts w:ascii="Verdana" w:hAnsi="Verdana" w:eastAsia="Verdana" w:cs="Verdana"/>
          <w:sz w:val="28"/>
          <w:szCs w:val="28"/>
        </w:rPr>
        <w:t xml:space="preserve">This stylish talking kitchen scale uses strain gauge technology for extreme accuracy. Results are announced in ounces or grams with a max. capacity of 6.6 pounds. The spoken voice can be turned off and the scale can be operated with or without its removable bowl. </w:t>
      </w:r>
      <w:r>
        <w:br/>
      </w:r>
      <w:r w:rsidRPr="3C2B151F" w:rsidR="72C0F084">
        <w:rPr>
          <w:rFonts w:ascii="Verdana" w:hAnsi="Verdana" w:eastAsia="Verdana" w:cs="Verdana"/>
          <w:sz w:val="28"/>
          <w:szCs w:val="28"/>
        </w:rPr>
        <w:t>HK710</w:t>
      </w:r>
      <w:r>
        <w:br/>
      </w:r>
      <w:r>
        <w:br/>
      </w:r>
      <w:r w:rsidRPr="3C2B151F" w:rsidR="72C0F084">
        <w:rPr>
          <w:rFonts w:ascii="Verdana" w:hAnsi="Verdana" w:eastAsia="Verdana" w:cs="Verdana"/>
          <w:b w:val="1"/>
          <w:bCs w:val="1"/>
          <w:sz w:val="28"/>
          <w:szCs w:val="28"/>
        </w:rPr>
        <w:t>Yaktrax</w:t>
      </w:r>
      <w:r>
        <w:br/>
      </w:r>
      <w:r w:rsidRPr="3C2B151F" w:rsidR="72C0F084">
        <w:rPr>
          <w:rFonts w:ascii="Verdana" w:hAnsi="Verdana" w:eastAsia="Verdana" w:cs="Verdana"/>
          <w:sz w:val="28"/>
          <w:szCs w:val="28"/>
        </w:rPr>
        <w:t>$25.00</w:t>
      </w:r>
      <w:r>
        <w:br/>
      </w:r>
      <w:r w:rsidRPr="3C2B151F" w:rsidR="72C0F084">
        <w:rPr>
          <w:rFonts w:ascii="Verdana" w:hAnsi="Verdana" w:eastAsia="Verdana" w:cs="Verdana"/>
          <w:sz w:val="28"/>
          <w:szCs w:val="28"/>
        </w:rPr>
        <w:t xml:space="preserve">Stretch them over the bottom of your shoes to provide extra traction when walking on snowy surfaces. 1.2 mm </w:t>
      </w:r>
      <w:proofErr w:type="spellStart"/>
      <w:r w:rsidRPr="3C2B151F" w:rsidR="72C0F084">
        <w:rPr>
          <w:rFonts w:ascii="Verdana" w:hAnsi="Verdana" w:eastAsia="Verdana" w:cs="Verdana"/>
          <w:sz w:val="28"/>
          <w:szCs w:val="28"/>
        </w:rPr>
        <w:t>spikeless</w:t>
      </w:r>
      <w:proofErr w:type="spellEnd"/>
      <w:r w:rsidRPr="3C2B151F" w:rsidR="72C0F084">
        <w:rPr>
          <w:rFonts w:ascii="Verdana" w:hAnsi="Verdana" w:eastAsia="Verdana" w:cs="Verdana"/>
          <w:sz w:val="28"/>
          <w:szCs w:val="28"/>
        </w:rPr>
        <w:t xml:space="preserve"> steel coils. </w:t>
      </w:r>
      <w:r>
        <w:br/>
      </w:r>
      <w:r w:rsidRPr="3C2B151F" w:rsidR="72C0F084">
        <w:rPr>
          <w:rFonts w:ascii="Verdana" w:hAnsi="Verdana" w:eastAsia="Verdana" w:cs="Verdana"/>
          <w:sz w:val="28"/>
          <w:szCs w:val="28"/>
        </w:rPr>
        <w:t>HP150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229447E"/>
  <w15:docId w15:val="{fe544270-4cba-4cf8-980d-5ce2bb4b10f1}"/>
  <w:rsids>
    <w:rsidRoot w:val="4229447E"/>
    <w:rsid w:val="0A64B144"/>
    <w:rsid w:val="0AEAF0F2"/>
    <w:rsid w:val="104B529B"/>
    <w:rsid w:val="1583E26B"/>
    <w:rsid w:val="176B8299"/>
    <w:rsid w:val="199D0436"/>
    <w:rsid w:val="1EA07D07"/>
    <w:rsid w:val="1EB42392"/>
    <w:rsid w:val="1F686568"/>
    <w:rsid w:val="2219A39E"/>
    <w:rsid w:val="2952F7AA"/>
    <w:rsid w:val="2966F18A"/>
    <w:rsid w:val="2A95D7F4"/>
    <w:rsid w:val="3077720C"/>
    <w:rsid w:val="30F1BB08"/>
    <w:rsid w:val="386AB9EB"/>
    <w:rsid w:val="3C2B151F"/>
    <w:rsid w:val="3F5FFBC6"/>
    <w:rsid w:val="41937441"/>
    <w:rsid w:val="4229447E"/>
    <w:rsid w:val="4429C437"/>
    <w:rsid w:val="49600326"/>
    <w:rsid w:val="4D45DA5F"/>
    <w:rsid w:val="5C593E59"/>
    <w:rsid w:val="5D0999F5"/>
    <w:rsid w:val="5F5F0D58"/>
    <w:rsid w:val="60235573"/>
    <w:rsid w:val="60DE8DBE"/>
    <w:rsid w:val="632978FE"/>
    <w:rsid w:val="6480132C"/>
    <w:rsid w:val="64C75808"/>
    <w:rsid w:val="71753C70"/>
    <w:rsid w:val="72722A06"/>
    <w:rsid w:val="72C0F084"/>
    <w:rsid w:val="73E1FBE8"/>
    <w:rsid w:val="771E2ABF"/>
    <w:rsid w:val="7908322A"/>
    <w:rsid w:val="7B1AF482"/>
    <w:rsid w:val="7CC63413"/>
    <w:rsid w:val="7E77843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2020-10-07T16:23:02.0761730Z</dcterms:created>
  <dcterms:modified xsi:type="dcterms:W3CDTF">2020-10-30T15:34:49.6099026Z</dcterms:modified>
  <dc:creator>Kathleen Callen</dc:creator>
  <lastModifiedBy>Kathleen Callen</lastModifiedBy>
</coreProperties>
</file>